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2E4" w:rsidRPr="00161AF7" w:rsidRDefault="002022E4" w:rsidP="002022E4">
      <w:pPr>
        <w:widowControl w:val="0"/>
        <w:spacing w:after="0" w:line="240" w:lineRule="auto"/>
        <w:ind w:left="5664" w:right="-353"/>
        <w:rPr>
          <w:rFonts w:ascii="Times New Roman" w:eastAsia="Andale Sans UI" w:hAnsi="Times New Roman"/>
          <w:sz w:val="28"/>
          <w:szCs w:val="28"/>
          <w:lang w:bidi="en-US"/>
        </w:rPr>
      </w:pPr>
      <w:r w:rsidRPr="00161AF7">
        <w:rPr>
          <w:rFonts w:ascii="Times New Roman" w:eastAsia="Andale Sans UI" w:hAnsi="Times New Roman"/>
          <w:sz w:val="28"/>
          <w:szCs w:val="28"/>
          <w:lang w:bidi="en-US"/>
        </w:rPr>
        <w:t>г.</w:t>
      </w:r>
    </w:p>
    <w:p w:rsidR="002022E4" w:rsidRDefault="002022E4" w:rsidP="002022E4"/>
    <w:p w:rsidR="002022E4" w:rsidRDefault="002022E4" w:rsidP="002022E4"/>
    <w:tbl>
      <w:tblPr>
        <w:tblW w:w="0" w:type="auto"/>
        <w:tblLook w:val="04A0" w:firstRow="1" w:lastRow="0" w:firstColumn="1" w:lastColumn="0" w:noHBand="0" w:noVBand="1"/>
      </w:tblPr>
      <w:tblGrid>
        <w:gridCol w:w="3069"/>
        <w:gridCol w:w="1812"/>
        <w:gridCol w:w="4474"/>
      </w:tblGrid>
      <w:tr w:rsidR="00F00F62" w:rsidRPr="00F00F62" w:rsidTr="00CC7BBD">
        <w:tc>
          <w:tcPr>
            <w:tcW w:w="3190" w:type="dxa"/>
          </w:tcPr>
          <w:p w:rsidR="00F00F62" w:rsidRPr="00F00F62" w:rsidRDefault="00F00F62" w:rsidP="00F00F62">
            <w:pPr>
              <w:spacing w:after="0" w:line="240" w:lineRule="auto"/>
              <w:rPr>
                <w:rFonts w:ascii="Times New Roman" w:eastAsia="Times New Roman" w:hAnsi="Times New Roman"/>
                <w:sz w:val="20"/>
                <w:szCs w:val="20"/>
                <w:lang w:eastAsia="ru-RU"/>
              </w:rPr>
            </w:pPr>
          </w:p>
        </w:tc>
        <w:tc>
          <w:tcPr>
            <w:tcW w:w="1880" w:type="dxa"/>
          </w:tcPr>
          <w:p w:rsidR="00F00F62" w:rsidRPr="00F00F62" w:rsidRDefault="00F00F62" w:rsidP="00F00F62">
            <w:pPr>
              <w:spacing w:after="0" w:line="240" w:lineRule="auto"/>
              <w:rPr>
                <w:rFonts w:ascii="Times New Roman" w:eastAsia="Times New Roman" w:hAnsi="Times New Roman"/>
                <w:sz w:val="20"/>
                <w:szCs w:val="20"/>
                <w:lang w:eastAsia="ru-RU"/>
              </w:rPr>
            </w:pPr>
          </w:p>
        </w:tc>
        <w:tc>
          <w:tcPr>
            <w:tcW w:w="4500" w:type="dxa"/>
          </w:tcPr>
          <w:p w:rsidR="00F00F62" w:rsidRPr="00F00F62" w:rsidRDefault="00F00F62" w:rsidP="00F00F62">
            <w:pPr>
              <w:spacing w:after="0" w:line="240" w:lineRule="auto"/>
              <w:jc w:val="center"/>
              <w:rPr>
                <w:rFonts w:ascii="Times New Roman" w:eastAsia="Times New Roman" w:hAnsi="Times New Roman"/>
                <w:sz w:val="28"/>
                <w:szCs w:val="28"/>
                <w:lang w:eastAsia="ru-RU"/>
              </w:rPr>
            </w:pPr>
          </w:p>
          <w:p w:rsidR="00F00F62" w:rsidRPr="00F00F62" w:rsidRDefault="00F00F62" w:rsidP="00F00F62">
            <w:pPr>
              <w:spacing w:after="0" w:line="240" w:lineRule="auto"/>
              <w:jc w:val="center"/>
              <w:rPr>
                <w:rFonts w:ascii="Times New Roman" w:eastAsia="Times New Roman" w:hAnsi="Times New Roman"/>
                <w:sz w:val="28"/>
                <w:szCs w:val="28"/>
                <w:lang w:eastAsia="ru-RU"/>
              </w:rPr>
            </w:pPr>
          </w:p>
          <w:p w:rsidR="00F00F62" w:rsidRPr="00F00F62" w:rsidRDefault="00F00F62" w:rsidP="00F00F62">
            <w:pPr>
              <w:spacing w:after="0" w:line="276" w:lineRule="auto"/>
              <w:jc w:val="center"/>
              <w:rPr>
                <w:rFonts w:ascii="Times New Roman" w:eastAsia="Times New Roman" w:hAnsi="Times New Roman"/>
                <w:b/>
                <w:sz w:val="28"/>
                <w:szCs w:val="28"/>
                <w:lang w:eastAsia="ru-RU"/>
              </w:rPr>
            </w:pPr>
            <w:r w:rsidRPr="00F00F62">
              <w:rPr>
                <w:rFonts w:ascii="Times New Roman" w:eastAsia="Times New Roman" w:hAnsi="Times New Roman"/>
                <w:b/>
                <w:sz w:val="28"/>
                <w:szCs w:val="28"/>
                <w:lang w:eastAsia="ru-RU"/>
              </w:rPr>
              <w:t>У Т В Е Р Ж Д А Ю</w:t>
            </w:r>
          </w:p>
          <w:p w:rsidR="00F00F62" w:rsidRPr="00F00F62" w:rsidRDefault="00F00F62" w:rsidP="00F00F62">
            <w:pPr>
              <w:spacing w:after="0" w:line="276"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Директор ЦОК</w:t>
            </w:r>
          </w:p>
          <w:p w:rsidR="00F00F62" w:rsidRPr="00F00F62" w:rsidRDefault="00F00F62" w:rsidP="00F00F62">
            <w:pPr>
              <w:spacing w:after="0" w:line="276" w:lineRule="auto"/>
              <w:jc w:val="center"/>
              <w:rPr>
                <w:rFonts w:ascii="Times New Roman" w:eastAsia="Times New Roman" w:hAnsi="Times New Roman"/>
                <w:b/>
                <w:sz w:val="28"/>
                <w:szCs w:val="28"/>
                <w:lang w:eastAsia="ru-RU"/>
              </w:rPr>
            </w:pPr>
            <w:r w:rsidRPr="00F00F62">
              <w:rPr>
                <w:rFonts w:ascii="Times New Roman" w:eastAsia="Times New Roman" w:hAnsi="Times New Roman"/>
                <w:b/>
                <w:sz w:val="28"/>
                <w:szCs w:val="28"/>
                <w:lang w:eastAsia="ru-RU"/>
              </w:rPr>
              <w:t>___________________</w:t>
            </w:r>
            <w:r>
              <w:rPr>
                <w:rFonts w:ascii="Times New Roman" w:eastAsia="Times New Roman" w:hAnsi="Times New Roman"/>
                <w:b/>
                <w:sz w:val="28"/>
                <w:szCs w:val="28"/>
                <w:lang w:eastAsia="ru-RU"/>
              </w:rPr>
              <w:t>Ильина Е.В.</w:t>
            </w:r>
          </w:p>
          <w:p w:rsidR="00F00F62" w:rsidRPr="00F00F62" w:rsidRDefault="00F00F62" w:rsidP="00F00F62">
            <w:pPr>
              <w:spacing w:after="0" w:line="276" w:lineRule="auto"/>
              <w:rPr>
                <w:rFonts w:ascii="Times New Roman" w:eastAsia="Times New Roman" w:hAnsi="Times New Roman"/>
                <w:sz w:val="20"/>
                <w:szCs w:val="20"/>
                <w:lang w:eastAsia="ru-RU"/>
              </w:rPr>
            </w:pPr>
            <w:r w:rsidRPr="00F00F62">
              <w:rPr>
                <w:rFonts w:ascii="Times New Roman" w:eastAsia="Times New Roman" w:hAnsi="Times New Roman"/>
                <w:b/>
                <w:sz w:val="28"/>
                <w:szCs w:val="28"/>
                <w:lang w:eastAsia="ru-RU"/>
              </w:rPr>
              <w:t>« _____ » _____________ 201</w:t>
            </w:r>
            <w:r>
              <w:rPr>
                <w:rFonts w:ascii="Times New Roman" w:eastAsia="Times New Roman" w:hAnsi="Times New Roman"/>
                <w:b/>
                <w:sz w:val="28"/>
                <w:szCs w:val="28"/>
                <w:lang w:eastAsia="ru-RU"/>
              </w:rPr>
              <w:t>7</w:t>
            </w:r>
            <w:r w:rsidRPr="00F00F62">
              <w:rPr>
                <w:rFonts w:ascii="Times New Roman" w:eastAsia="Times New Roman" w:hAnsi="Times New Roman"/>
                <w:b/>
                <w:sz w:val="28"/>
                <w:szCs w:val="28"/>
                <w:lang w:eastAsia="ru-RU"/>
              </w:rPr>
              <w:t xml:space="preserve"> год</w:t>
            </w:r>
          </w:p>
        </w:tc>
      </w:tr>
    </w:tbl>
    <w:p w:rsidR="00F00F62" w:rsidRPr="00F00F62" w:rsidRDefault="00F00F62" w:rsidP="00F00F62">
      <w:pPr>
        <w:spacing w:after="0" w:line="240" w:lineRule="auto"/>
        <w:rPr>
          <w:rFonts w:ascii="Times New Roman" w:eastAsia="Times New Roman" w:hAnsi="Times New Roman"/>
          <w:sz w:val="20"/>
          <w:szCs w:val="20"/>
          <w:lang w:eastAsia="ru-RU"/>
        </w:rPr>
      </w:pPr>
    </w:p>
    <w:p w:rsidR="00F00F62" w:rsidRPr="00F00F62" w:rsidRDefault="00F00F62" w:rsidP="00F00F62">
      <w:pPr>
        <w:spacing w:after="0" w:line="240" w:lineRule="auto"/>
        <w:rPr>
          <w:rFonts w:ascii="Times New Roman" w:eastAsia="Times New Roman" w:hAnsi="Times New Roman"/>
          <w:sz w:val="20"/>
          <w:szCs w:val="20"/>
          <w:lang w:eastAsia="ru-RU"/>
        </w:rPr>
      </w:pPr>
    </w:p>
    <w:p w:rsidR="00F00F62" w:rsidRPr="00F00F62" w:rsidRDefault="00F00F62" w:rsidP="00F00F62">
      <w:pPr>
        <w:tabs>
          <w:tab w:val="left" w:pos="7351"/>
        </w:tabs>
        <w:spacing w:after="0" w:line="240" w:lineRule="auto"/>
        <w:ind w:right="-428"/>
        <w:rPr>
          <w:rFonts w:ascii="Times New Roman" w:eastAsia="Times New Roman" w:hAnsi="Times New Roman"/>
          <w:sz w:val="24"/>
          <w:szCs w:val="20"/>
          <w:lang w:eastAsia="ru-RU"/>
        </w:rPr>
      </w:pPr>
      <w:r w:rsidRPr="00F00F62">
        <w:rPr>
          <w:rFonts w:ascii="Times New Roman" w:eastAsia="Times New Roman" w:hAnsi="Times New Roman"/>
          <w:sz w:val="24"/>
          <w:szCs w:val="20"/>
          <w:lang w:eastAsia="ru-RU"/>
        </w:rPr>
        <w:tab/>
      </w:r>
    </w:p>
    <w:p w:rsidR="00F00F62" w:rsidRPr="00F00F62" w:rsidRDefault="00F00F62" w:rsidP="00F00F62">
      <w:pPr>
        <w:spacing w:after="0" w:line="240" w:lineRule="auto"/>
        <w:jc w:val="center"/>
        <w:rPr>
          <w:rFonts w:ascii="Times New Roman" w:eastAsia="Times New Roman" w:hAnsi="Times New Roman"/>
          <w:sz w:val="32"/>
          <w:szCs w:val="20"/>
          <w:lang w:eastAsia="ru-RU"/>
        </w:rPr>
      </w:pPr>
    </w:p>
    <w:p w:rsidR="00F00F62" w:rsidRPr="00F00F62" w:rsidRDefault="00F00F62" w:rsidP="00F00F62">
      <w:pPr>
        <w:spacing w:after="0" w:line="240" w:lineRule="auto"/>
        <w:jc w:val="center"/>
        <w:rPr>
          <w:rFonts w:ascii="Times New Roman" w:eastAsia="Times New Roman" w:hAnsi="Times New Roman"/>
          <w:sz w:val="32"/>
          <w:szCs w:val="20"/>
          <w:lang w:eastAsia="ru-RU"/>
        </w:rPr>
      </w:pPr>
    </w:p>
    <w:p w:rsidR="00F00F62" w:rsidRPr="00F00F62" w:rsidRDefault="00F00F62" w:rsidP="00F00F62">
      <w:pPr>
        <w:spacing w:after="0" w:line="240" w:lineRule="auto"/>
        <w:jc w:val="center"/>
        <w:rPr>
          <w:rFonts w:ascii="Times New Roman" w:eastAsia="Times New Roman" w:hAnsi="Times New Roman"/>
          <w:b/>
          <w:sz w:val="36"/>
          <w:szCs w:val="36"/>
          <w:lang w:eastAsia="ru-RU"/>
        </w:rPr>
      </w:pPr>
    </w:p>
    <w:p w:rsidR="00F00F62" w:rsidRPr="00F00F62" w:rsidRDefault="00F00F62" w:rsidP="00F00F62">
      <w:pPr>
        <w:spacing w:after="0" w:line="360" w:lineRule="auto"/>
        <w:jc w:val="center"/>
        <w:rPr>
          <w:rFonts w:ascii="Times New Roman" w:eastAsia="Times New Roman" w:hAnsi="Times New Roman"/>
          <w:b/>
          <w:sz w:val="36"/>
          <w:szCs w:val="36"/>
          <w:lang w:eastAsia="ru-RU"/>
        </w:rPr>
      </w:pPr>
      <w:r w:rsidRPr="00F00F62">
        <w:rPr>
          <w:rFonts w:ascii="Times New Roman" w:eastAsia="Times New Roman" w:hAnsi="Times New Roman"/>
          <w:b/>
          <w:sz w:val="36"/>
          <w:szCs w:val="36"/>
          <w:lang w:eastAsia="ru-RU"/>
        </w:rPr>
        <w:t xml:space="preserve">ПОЛОЖЕНИЕ </w:t>
      </w:r>
    </w:p>
    <w:p w:rsidR="004B522F" w:rsidRDefault="00F00F62" w:rsidP="00F00F62">
      <w:pPr>
        <w:spacing w:after="0" w:line="360" w:lineRule="auto"/>
        <w:jc w:val="center"/>
        <w:rPr>
          <w:rFonts w:ascii="Times New Roman" w:eastAsia="Times New Roman" w:hAnsi="Times New Roman"/>
          <w:b/>
          <w:sz w:val="36"/>
          <w:szCs w:val="36"/>
          <w:lang w:eastAsia="ru-RU"/>
        </w:rPr>
      </w:pPr>
      <w:r w:rsidRPr="00F00F62">
        <w:rPr>
          <w:rFonts w:ascii="Times New Roman" w:eastAsia="Times New Roman" w:hAnsi="Times New Roman"/>
          <w:b/>
          <w:sz w:val="36"/>
          <w:szCs w:val="36"/>
          <w:lang w:eastAsia="ru-RU"/>
        </w:rPr>
        <w:t>О</w:t>
      </w:r>
      <w:r>
        <w:rPr>
          <w:rFonts w:ascii="Times New Roman" w:eastAsia="Times New Roman" w:hAnsi="Times New Roman"/>
          <w:b/>
          <w:sz w:val="36"/>
          <w:szCs w:val="36"/>
          <w:lang w:eastAsia="ru-RU"/>
        </w:rPr>
        <w:t>Б ЭКЗАМЕНАЦИОННОМ</w:t>
      </w:r>
      <w:r w:rsidRPr="00F00F62">
        <w:rPr>
          <w:rFonts w:ascii="Times New Roman" w:eastAsia="Times New Roman" w:hAnsi="Times New Roman"/>
          <w:b/>
          <w:sz w:val="36"/>
          <w:szCs w:val="36"/>
          <w:lang w:eastAsia="ru-RU"/>
        </w:rPr>
        <w:t xml:space="preserve"> ЦЕНТРЕ </w:t>
      </w:r>
    </w:p>
    <w:p w:rsidR="00F00F62" w:rsidRPr="00F00F62" w:rsidRDefault="00F00F62" w:rsidP="00F00F62">
      <w:pPr>
        <w:spacing w:after="0" w:line="360" w:lineRule="auto"/>
        <w:jc w:val="center"/>
        <w:rPr>
          <w:rFonts w:ascii="Times New Roman" w:eastAsia="Times New Roman" w:hAnsi="Times New Roman"/>
          <w:b/>
          <w:sz w:val="36"/>
          <w:szCs w:val="36"/>
          <w:lang w:eastAsia="ru-RU"/>
        </w:rPr>
      </w:pPr>
      <w:r w:rsidRPr="00F00F62">
        <w:rPr>
          <w:rFonts w:ascii="Times New Roman" w:eastAsia="Times New Roman" w:hAnsi="Times New Roman"/>
          <w:b/>
          <w:sz w:val="36"/>
          <w:szCs w:val="36"/>
          <w:lang w:eastAsia="ru-RU"/>
        </w:rPr>
        <w:t xml:space="preserve"> </w:t>
      </w:r>
      <w:proofErr w:type="gramStart"/>
      <w:r w:rsidRPr="00F00F62">
        <w:rPr>
          <w:rFonts w:ascii="Times New Roman" w:eastAsia="Times New Roman" w:hAnsi="Times New Roman"/>
          <w:b/>
          <w:sz w:val="36"/>
          <w:szCs w:val="36"/>
          <w:lang w:eastAsia="ru-RU"/>
        </w:rPr>
        <w:t>ОЦЕНКИ  КВАЛИФИКАЦИИ</w:t>
      </w:r>
      <w:proofErr w:type="gramEnd"/>
      <w:r w:rsidRPr="00F00F62">
        <w:rPr>
          <w:rFonts w:ascii="Times New Roman" w:eastAsia="Times New Roman" w:hAnsi="Times New Roman"/>
          <w:b/>
          <w:sz w:val="36"/>
          <w:szCs w:val="36"/>
          <w:lang w:eastAsia="ru-RU"/>
        </w:rPr>
        <w:t xml:space="preserve"> </w:t>
      </w:r>
    </w:p>
    <w:p w:rsidR="00F00F62" w:rsidRPr="00F00F62" w:rsidRDefault="00F00F62" w:rsidP="008E1354">
      <w:pPr>
        <w:spacing w:after="0" w:line="240" w:lineRule="auto"/>
        <w:jc w:val="center"/>
        <w:rPr>
          <w:rFonts w:ascii="Times New Roman" w:eastAsia="Times New Roman" w:hAnsi="Times New Roman"/>
          <w:b/>
          <w:sz w:val="36"/>
          <w:szCs w:val="36"/>
          <w:lang w:eastAsia="ru-RU"/>
        </w:rPr>
      </w:pPr>
      <w:proofErr w:type="gramStart"/>
      <w:r w:rsidRPr="00F00F62">
        <w:rPr>
          <w:rFonts w:ascii="Times New Roman" w:eastAsia="Times New Roman" w:hAnsi="Times New Roman"/>
          <w:b/>
          <w:sz w:val="36"/>
          <w:szCs w:val="36"/>
          <w:lang w:eastAsia="ru-RU"/>
        </w:rPr>
        <w:t>СПЕЦИАЛИСТОВ  ФИНАНСОВО</w:t>
      </w:r>
      <w:r w:rsidR="008E1354">
        <w:rPr>
          <w:rFonts w:ascii="Times New Roman" w:eastAsia="Times New Roman" w:hAnsi="Times New Roman"/>
          <w:b/>
          <w:sz w:val="36"/>
          <w:szCs w:val="36"/>
          <w:lang w:eastAsia="ru-RU"/>
        </w:rPr>
        <w:t>ГО</w:t>
      </w:r>
      <w:proofErr w:type="gramEnd"/>
      <w:r w:rsidR="008E1354">
        <w:rPr>
          <w:rFonts w:ascii="Times New Roman" w:eastAsia="Times New Roman" w:hAnsi="Times New Roman"/>
          <w:b/>
          <w:sz w:val="36"/>
          <w:szCs w:val="36"/>
          <w:lang w:eastAsia="ru-RU"/>
        </w:rPr>
        <w:t xml:space="preserve"> РЫНКА</w:t>
      </w:r>
      <w:r w:rsidRPr="00F00F62">
        <w:rPr>
          <w:rFonts w:ascii="Times New Roman" w:eastAsia="Times New Roman" w:hAnsi="Times New Roman"/>
          <w:b/>
          <w:sz w:val="36"/>
          <w:szCs w:val="36"/>
          <w:lang w:eastAsia="ru-RU"/>
        </w:rPr>
        <w:t xml:space="preserve"> - </w:t>
      </w:r>
    </w:p>
    <w:p w:rsidR="00F00F62" w:rsidRPr="00F00F62" w:rsidRDefault="00F00F62" w:rsidP="00F00F62">
      <w:pPr>
        <w:spacing w:after="0" w:line="240" w:lineRule="auto"/>
        <w:jc w:val="center"/>
        <w:rPr>
          <w:rFonts w:ascii="Times New Roman" w:eastAsia="Times New Roman" w:hAnsi="Times New Roman"/>
          <w:b/>
          <w:sz w:val="36"/>
          <w:szCs w:val="36"/>
          <w:lang w:eastAsia="ru-RU"/>
        </w:rPr>
      </w:pPr>
    </w:p>
    <w:p w:rsidR="00F00F62" w:rsidRPr="00F00F62" w:rsidRDefault="00F00F62" w:rsidP="00F00F62">
      <w:pPr>
        <w:spacing w:after="0" w:line="240" w:lineRule="auto"/>
        <w:jc w:val="center"/>
        <w:rPr>
          <w:rFonts w:ascii="Times New Roman" w:eastAsia="Times New Roman" w:hAnsi="Times New Roman"/>
          <w:b/>
          <w:sz w:val="36"/>
          <w:szCs w:val="36"/>
          <w:lang w:eastAsia="ru-RU"/>
        </w:rPr>
      </w:pPr>
    </w:p>
    <w:p w:rsidR="00F00F62" w:rsidRPr="00F00F62" w:rsidRDefault="00F00F62" w:rsidP="00F00F62">
      <w:pPr>
        <w:spacing w:after="0" w:line="240" w:lineRule="auto"/>
        <w:jc w:val="center"/>
        <w:rPr>
          <w:rFonts w:ascii="Times New Roman" w:eastAsia="Times New Roman" w:hAnsi="Times New Roman"/>
          <w:sz w:val="32"/>
          <w:szCs w:val="20"/>
          <w:lang w:eastAsia="ru-RU"/>
        </w:rPr>
      </w:pPr>
    </w:p>
    <w:p w:rsidR="00F00F62" w:rsidRPr="00F00F62" w:rsidRDefault="00F00F62" w:rsidP="00F00F62">
      <w:pPr>
        <w:spacing w:after="0" w:line="240" w:lineRule="auto"/>
        <w:ind w:right="-428"/>
        <w:jc w:val="right"/>
        <w:rPr>
          <w:rFonts w:ascii="Times New Roman" w:eastAsia="Times New Roman" w:hAnsi="Times New Roman"/>
          <w:b/>
          <w:sz w:val="28"/>
          <w:szCs w:val="28"/>
          <w:lang w:eastAsia="ru-RU"/>
        </w:rPr>
      </w:pPr>
    </w:p>
    <w:p w:rsidR="00F00F62" w:rsidRPr="00F00F62" w:rsidRDefault="00F00F62" w:rsidP="00F00F62">
      <w:pPr>
        <w:spacing w:after="0" w:line="240" w:lineRule="auto"/>
        <w:ind w:right="-428" w:firstLine="6237"/>
        <w:rPr>
          <w:rFonts w:ascii="Times New Roman" w:eastAsia="Times New Roman" w:hAnsi="Times New Roman"/>
          <w:sz w:val="24"/>
          <w:szCs w:val="20"/>
          <w:lang w:eastAsia="ru-RU"/>
        </w:rPr>
      </w:pPr>
      <w:r w:rsidRPr="00F00F62">
        <w:rPr>
          <w:rFonts w:ascii="Times New Roman" w:eastAsia="Times New Roman" w:hAnsi="Times New Roman"/>
          <w:b/>
          <w:sz w:val="28"/>
          <w:szCs w:val="28"/>
          <w:lang w:eastAsia="ru-RU"/>
        </w:rPr>
        <w:t xml:space="preserve">   </w:t>
      </w: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Тверь</w:t>
      </w:r>
    </w:p>
    <w:p w:rsidR="00F00F62" w:rsidRPr="00F00F62" w:rsidRDefault="00F00F62" w:rsidP="00F00F62">
      <w:pPr>
        <w:spacing w:after="0" w:line="240" w:lineRule="auto"/>
        <w:ind w:right="-428"/>
        <w:jc w:val="center"/>
        <w:rPr>
          <w:rFonts w:ascii="Times New Roman" w:eastAsia="Times New Roman" w:hAnsi="Times New Roman"/>
          <w:b/>
          <w:sz w:val="28"/>
          <w:szCs w:val="28"/>
          <w:lang w:eastAsia="ru-RU"/>
        </w:rPr>
      </w:pPr>
      <w:r w:rsidRPr="00F00F62">
        <w:rPr>
          <w:rFonts w:ascii="Times New Roman" w:eastAsia="Times New Roman" w:hAnsi="Times New Roman"/>
          <w:b/>
          <w:sz w:val="28"/>
          <w:szCs w:val="28"/>
          <w:lang w:eastAsia="ru-RU"/>
        </w:rPr>
        <w:t>201</w:t>
      </w:r>
      <w:r>
        <w:rPr>
          <w:rFonts w:ascii="Times New Roman" w:eastAsia="Times New Roman" w:hAnsi="Times New Roman"/>
          <w:b/>
          <w:sz w:val="28"/>
          <w:szCs w:val="28"/>
          <w:lang w:eastAsia="ru-RU"/>
        </w:rPr>
        <w:t>7</w:t>
      </w:r>
    </w:p>
    <w:p w:rsidR="002022E4" w:rsidRPr="00305753" w:rsidRDefault="00F00F62" w:rsidP="00F00F62">
      <w:pPr>
        <w:spacing w:after="0" w:line="276" w:lineRule="auto"/>
        <w:jc w:val="center"/>
        <w:rPr>
          <w:rFonts w:ascii="Times New Roman" w:eastAsia="Times New Roman" w:hAnsi="Times New Roman"/>
          <w:b/>
          <w:color w:val="000000"/>
          <w:sz w:val="24"/>
          <w:szCs w:val="24"/>
          <w:lang w:eastAsia="ru-RU"/>
        </w:rPr>
      </w:pPr>
      <w:r w:rsidRPr="00F00F62">
        <w:rPr>
          <w:rFonts w:ascii="Times New Roman" w:eastAsia="Times New Roman" w:hAnsi="Times New Roman"/>
          <w:sz w:val="24"/>
          <w:szCs w:val="20"/>
          <w:lang w:eastAsia="ru-RU"/>
        </w:rPr>
        <w:br w:type="page"/>
      </w:r>
      <w:r w:rsidR="002022E4">
        <w:rPr>
          <w:rFonts w:ascii="Times New Roman" w:eastAsia="Times New Roman" w:hAnsi="Times New Roman"/>
          <w:b/>
          <w:color w:val="000000"/>
          <w:sz w:val="24"/>
          <w:szCs w:val="24"/>
          <w:lang w:eastAsia="ru-RU"/>
        </w:rPr>
        <w:lastRenderedPageBreak/>
        <w:t>Общие положения</w:t>
      </w:r>
    </w:p>
    <w:p w:rsidR="002022E4" w:rsidRPr="00305753" w:rsidRDefault="002022E4" w:rsidP="002022E4">
      <w:pPr>
        <w:pStyle w:val="a3"/>
        <w:spacing w:after="0" w:line="276" w:lineRule="auto"/>
        <w:ind w:left="0"/>
        <w:jc w:val="both"/>
        <w:rPr>
          <w:rFonts w:ascii="Times New Roman" w:eastAsia="Times New Roman" w:hAnsi="Times New Roman"/>
          <w:color w:val="000000"/>
          <w:sz w:val="24"/>
          <w:szCs w:val="24"/>
          <w:lang w:eastAsia="ru-RU"/>
        </w:rPr>
      </w:pPr>
      <w:r w:rsidRPr="00305753">
        <w:rPr>
          <w:rFonts w:ascii="Times New Roman" w:eastAsia="Times New Roman" w:hAnsi="Times New Roman"/>
          <w:color w:val="000000"/>
          <w:sz w:val="24"/>
          <w:szCs w:val="24"/>
          <w:lang w:eastAsia="ru-RU"/>
        </w:rPr>
        <w:t>1.1.</w:t>
      </w:r>
      <w:r w:rsidRPr="00305753">
        <w:rPr>
          <w:rFonts w:ascii="Times New Roman" w:eastAsia="Times New Roman" w:hAnsi="Times New Roman"/>
          <w:color w:val="000000"/>
          <w:sz w:val="24"/>
          <w:szCs w:val="24"/>
          <w:lang w:eastAsia="ru-RU"/>
        </w:rPr>
        <w:tab/>
        <w:t>Настоящее Положение о</w:t>
      </w:r>
      <w:r w:rsidR="003229B5">
        <w:rPr>
          <w:rFonts w:ascii="Times New Roman" w:eastAsia="Times New Roman" w:hAnsi="Times New Roman"/>
          <w:color w:val="000000"/>
          <w:sz w:val="24"/>
          <w:szCs w:val="24"/>
          <w:lang w:eastAsia="ru-RU"/>
        </w:rPr>
        <w:t xml:space="preserve">б </w:t>
      </w:r>
      <w:proofErr w:type="gramStart"/>
      <w:r w:rsidR="003229B5">
        <w:rPr>
          <w:rFonts w:ascii="Times New Roman" w:eastAsia="Times New Roman" w:hAnsi="Times New Roman"/>
          <w:color w:val="000000"/>
          <w:sz w:val="24"/>
          <w:szCs w:val="24"/>
          <w:lang w:eastAsia="ru-RU"/>
        </w:rPr>
        <w:t xml:space="preserve">экзаменационном </w:t>
      </w:r>
      <w:r w:rsidRPr="00305753">
        <w:rPr>
          <w:rFonts w:ascii="Times New Roman" w:eastAsia="Times New Roman" w:hAnsi="Times New Roman"/>
          <w:color w:val="000000"/>
          <w:sz w:val="24"/>
          <w:szCs w:val="24"/>
          <w:lang w:eastAsia="ru-RU"/>
        </w:rPr>
        <w:t xml:space="preserve"> центре</w:t>
      </w:r>
      <w:proofErr w:type="gramEnd"/>
      <w:r w:rsidRPr="00305753">
        <w:rPr>
          <w:rFonts w:ascii="Times New Roman" w:eastAsia="Times New Roman" w:hAnsi="Times New Roman"/>
          <w:color w:val="000000"/>
          <w:sz w:val="24"/>
          <w:szCs w:val="24"/>
          <w:lang w:eastAsia="ru-RU"/>
        </w:rPr>
        <w:t xml:space="preserve"> оценки квалификаций (далее – Положение) является внутренним нормативным актом </w:t>
      </w:r>
      <w:r w:rsidR="00F00F62">
        <w:rPr>
          <w:rFonts w:ascii="Times New Roman" w:eastAsia="Times New Roman" w:hAnsi="Times New Roman"/>
          <w:color w:val="000000"/>
          <w:sz w:val="24"/>
          <w:szCs w:val="24"/>
          <w:lang w:eastAsia="ru-RU"/>
        </w:rPr>
        <w:t>ЦОК .</w:t>
      </w:r>
    </w:p>
    <w:p w:rsidR="002022E4" w:rsidRPr="00F72415" w:rsidRDefault="002022E4" w:rsidP="00F72415">
      <w:pPr>
        <w:pStyle w:val="a3"/>
        <w:spacing w:after="0" w:line="276" w:lineRule="auto"/>
        <w:ind w:left="0"/>
        <w:jc w:val="both"/>
        <w:rPr>
          <w:rFonts w:ascii="Times New Roman" w:eastAsia="Times New Roman" w:hAnsi="Times New Roman"/>
          <w:color w:val="000000"/>
          <w:sz w:val="24"/>
          <w:szCs w:val="24"/>
          <w:lang w:eastAsia="ru-RU"/>
        </w:rPr>
      </w:pPr>
      <w:r w:rsidRPr="00305753">
        <w:rPr>
          <w:rFonts w:ascii="Times New Roman" w:eastAsia="Times New Roman" w:hAnsi="Times New Roman"/>
          <w:color w:val="000000"/>
          <w:sz w:val="24"/>
          <w:szCs w:val="24"/>
          <w:lang w:eastAsia="ru-RU"/>
        </w:rPr>
        <w:t>1.2.</w:t>
      </w:r>
      <w:r w:rsidRPr="00305753">
        <w:rPr>
          <w:rFonts w:ascii="Times New Roman" w:eastAsia="Times New Roman" w:hAnsi="Times New Roman"/>
          <w:color w:val="000000"/>
          <w:sz w:val="24"/>
          <w:szCs w:val="24"/>
          <w:lang w:eastAsia="ru-RU"/>
        </w:rPr>
        <w:tab/>
      </w:r>
      <w:r w:rsidR="00F00F62">
        <w:rPr>
          <w:rFonts w:ascii="Times New Roman" w:eastAsia="Times New Roman" w:hAnsi="Times New Roman"/>
          <w:color w:val="000000"/>
          <w:sz w:val="24"/>
          <w:szCs w:val="24"/>
          <w:lang w:eastAsia="ru-RU"/>
        </w:rPr>
        <w:t xml:space="preserve">Экзаменационный </w:t>
      </w:r>
      <w:r w:rsidRPr="00EF42C2">
        <w:rPr>
          <w:rFonts w:ascii="Times New Roman" w:eastAsia="Times New Roman" w:hAnsi="Times New Roman"/>
          <w:color w:val="000000"/>
          <w:sz w:val="24"/>
          <w:szCs w:val="24"/>
          <w:lang w:eastAsia="ru-RU"/>
        </w:rPr>
        <w:t>Центр    оценки    квалификаций</w:t>
      </w:r>
      <w:r>
        <w:rPr>
          <w:rFonts w:ascii="Times New Roman" w:eastAsia="Times New Roman" w:hAnsi="Times New Roman"/>
          <w:color w:val="000000"/>
          <w:sz w:val="24"/>
          <w:szCs w:val="24"/>
          <w:lang w:eastAsia="ru-RU"/>
        </w:rPr>
        <w:t xml:space="preserve"> (далее </w:t>
      </w:r>
      <w:r w:rsidRPr="004527A1">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00F00F62">
        <w:rPr>
          <w:rFonts w:ascii="Times New Roman" w:eastAsia="Times New Roman" w:hAnsi="Times New Roman"/>
          <w:color w:val="000000"/>
          <w:sz w:val="24"/>
          <w:szCs w:val="24"/>
          <w:lang w:eastAsia="ru-RU"/>
        </w:rPr>
        <w:t>Э</w:t>
      </w:r>
      <w:r>
        <w:rPr>
          <w:rFonts w:ascii="Times New Roman" w:eastAsia="Times New Roman" w:hAnsi="Times New Roman"/>
          <w:color w:val="000000"/>
          <w:sz w:val="24"/>
          <w:szCs w:val="24"/>
          <w:lang w:eastAsia="ru-RU"/>
        </w:rPr>
        <w:t>Ц)</w:t>
      </w:r>
      <w:r w:rsidRPr="00EF42C2">
        <w:rPr>
          <w:rFonts w:ascii="Times New Roman" w:eastAsia="Times New Roman" w:hAnsi="Times New Roman"/>
          <w:color w:val="000000"/>
          <w:sz w:val="24"/>
          <w:szCs w:val="24"/>
          <w:lang w:eastAsia="ru-RU"/>
        </w:rPr>
        <w:t xml:space="preserve"> -</w:t>
      </w:r>
      <w:r w:rsidR="004B522F">
        <w:rPr>
          <w:rFonts w:ascii="Times New Roman" w:eastAsia="Times New Roman" w:hAnsi="Times New Roman"/>
          <w:color w:val="000000"/>
          <w:sz w:val="24"/>
          <w:szCs w:val="24"/>
          <w:lang w:eastAsia="ru-RU"/>
        </w:rPr>
        <w:t xml:space="preserve"> </w:t>
      </w:r>
      <w:r w:rsidRPr="00EF42C2">
        <w:rPr>
          <w:rFonts w:ascii="Times New Roman" w:eastAsia="Times New Roman" w:hAnsi="Times New Roman"/>
          <w:color w:val="000000"/>
          <w:sz w:val="24"/>
          <w:szCs w:val="24"/>
          <w:lang w:eastAsia="ru-RU"/>
        </w:rPr>
        <w:t xml:space="preserve"> </w:t>
      </w:r>
      <w:r w:rsidR="004B522F" w:rsidRPr="00F72415">
        <w:rPr>
          <w:rFonts w:ascii="Times New Roman" w:hAnsi="Times New Roman"/>
        </w:rPr>
        <w:t xml:space="preserve">структурное подразделение ЦОК, на базе которого он создан, обеспечивающее проведение профессионального экзамена, в том числе вне фактического месторасположения </w:t>
      </w:r>
      <w:proofErr w:type="gramStart"/>
      <w:r w:rsidR="004B522F" w:rsidRPr="00F72415">
        <w:rPr>
          <w:rFonts w:ascii="Times New Roman" w:hAnsi="Times New Roman"/>
        </w:rPr>
        <w:t>ЦОК</w:t>
      </w:r>
      <w:r w:rsidR="004B522F" w:rsidRPr="00F72415">
        <w:rPr>
          <w:rFonts w:ascii="Times New Roman" w:eastAsia="Times New Roman" w:hAnsi="Times New Roman"/>
          <w:color w:val="000000"/>
          <w:sz w:val="24"/>
          <w:szCs w:val="24"/>
          <w:lang w:eastAsia="ru-RU"/>
        </w:rPr>
        <w:t xml:space="preserve"> .</w:t>
      </w:r>
      <w:proofErr w:type="gramEnd"/>
    </w:p>
    <w:p w:rsidR="00CC7BBD" w:rsidRDefault="00CC7BBD" w:rsidP="00F72415">
      <w:pPr>
        <w:pStyle w:val="a3"/>
        <w:spacing w:after="0" w:line="276" w:lineRule="auto"/>
        <w:ind w:left="0"/>
        <w:jc w:val="both"/>
        <w:rPr>
          <w:rFonts w:ascii="Times New Roman" w:eastAsia="Times New Roman" w:hAnsi="Times New Roman"/>
          <w:color w:val="000000"/>
          <w:sz w:val="24"/>
          <w:szCs w:val="24"/>
          <w:lang w:eastAsia="ru-RU"/>
        </w:rPr>
      </w:pPr>
    </w:p>
    <w:p w:rsidR="002022E4" w:rsidRPr="004527A1" w:rsidRDefault="002022E4" w:rsidP="00F72415">
      <w:pPr>
        <w:pStyle w:val="a3"/>
        <w:spacing w:after="0" w:line="276"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1.3. </w:t>
      </w:r>
      <w:r w:rsidRPr="004527A1">
        <w:rPr>
          <w:rFonts w:ascii="Times New Roman" w:eastAsia="Times New Roman" w:hAnsi="Times New Roman"/>
          <w:sz w:val="24"/>
          <w:szCs w:val="24"/>
          <w:lang w:eastAsia="ru-RU"/>
        </w:rPr>
        <w:t xml:space="preserve">Положение регламентирует деятельность </w:t>
      </w:r>
      <w:r w:rsidR="00F00F62">
        <w:rPr>
          <w:rFonts w:ascii="Times New Roman" w:eastAsia="Times New Roman" w:hAnsi="Times New Roman"/>
          <w:sz w:val="24"/>
          <w:szCs w:val="24"/>
          <w:lang w:eastAsia="ru-RU"/>
        </w:rPr>
        <w:t>Э</w:t>
      </w:r>
      <w:r w:rsidRPr="004527A1">
        <w:rPr>
          <w:rFonts w:ascii="Times New Roman" w:eastAsia="Times New Roman" w:hAnsi="Times New Roman"/>
          <w:sz w:val="24"/>
          <w:szCs w:val="24"/>
          <w:lang w:eastAsia="ru-RU"/>
        </w:rPr>
        <w:t xml:space="preserve">Ц, </w:t>
      </w:r>
      <w:proofErr w:type="gramStart"/>
      <w:r w:rsidRPr="004527A1">
        <w:rPr>
          <w:rFonts w:ascii="Times New Roman" w:eastAsia="Times New Roman" w:hAnsi="Times New Roman"/>
          <w:sz w:val="24"/>
          <w:szCs w:val="24"/>
          <w:lang w:eastAsia="ru-RU"/>
        </w:rPr>
        <w:t>экспертов</w:t>
      </w:r>
      <w:proofErr w:type="gramEnd"/>
      <w:r w:rsidRPr="004527A1">
        <w:rPr>
          <w:rFonts w:ascii="Times New Roman" w:eastAsia="Times New Roman" w:hAnsi="Times New Roman"/>
          <w:sz w:val="24"/>
          <w:szCs w:val="24"/>
          <w:lang w:eastAsia="ru-RU"/>
        </w:rPr>
        <w:t xml:space="preserve"> по оценке квалификаций.</w:t>
      </w:r>
    </w:p>
    <w:p w:rsidR="002022E4" w:rsidRPr="00305753" w:rsidRDefault="002022E4" w:rsidP="00F72415">
      <w:pPr>
        <w:spacing w:after="0" w:line="276" w:lineRule="auto"/>
        <w:ind w:firstLine="547"/>
        <w:jc w:val="both"/>
        <w:rPr>
          <w:rFonts w:ascii="Times New Roman" w:eastAsia="Times New Roman" w:hAnsi="Times New Roman"/>
          <w:color w:val="000000"/>
          <w:sz w:val="24"/>
          <w:szCs w:val="24"/>
          <w:lang w:eastAsia="ru-RU"/>
        </w:rPr>
      </w:pPr>
    </w:p>
    <w:p w:rsidR="002022E4" w:rsidRPr="00305753" w:rsidRDefault="002022E4" w:rsidP="00F72415">
      <w:pPr>
        <w:spacing w:after="0" w:line="276" w:lineRule="auto"/>
        <w:ind w:firstLine="547"/>
        <w:jc w:val="center"/>
        <w:rPr>
          <w:rFonts w:ascii="Times New Roman" w:eastAsia="Times New Roman" w:hAnsi="Times New Roman"/>
          <w:b/>
          <w:color w:val="000000"/>
          <w:sz w:val="24"/>
          <w:szCs w:val="24"/>
          <w:lang w:eastAsia="ru-RU"/>
        </w:rPr>
      </w:pPr>
      <w:r w:rsidRPr="00305753">
        <w:rPr>
          <w:rFonts w:ascii="Times New Roman" w:eastAsia="Times New Roman" w:hAnsi="Times New Roman"/>
          <w:b/>
          <w:color w:val="000000"/>
          <w:sz w:val="24"/>
          <w:szCs w:val="24"/>
          <w:lang w:eastAsia="ru-RU"/>
        </w:rPr>
        <w:t>2. Область деятельности</w:t>
      </w:r>
    </w:p>
    <w:p w:rsidR="00F65846" w:rsidRDefault="002022E4" w:rsidP="00F72415">
      <w:pPr>
        <w:tabs>
          <w:tab w:val="num" w:pos="564"/>
        </w:tabs>
        <w:spacing w:after="0" w:line="276" w:lineRule="auto"/>
        <w:ind w:firstLine="547"/>
        <w:jc w:val="both"/>
        <w:rPr>
          <w:rFonts w:ascii="Times New Roman" w:eastAsia="Times New Roman" w:hAnsi="Times New Roman"/>
          <w:color w:val="000000"/>
          <w:sz w:val="24"/>
          <w:szCs w:val="24"/>
          <w:lang w:eastAsia="ru-RU"/>
        </w:rPr>
      </w:pPr>
      <w:r w:rsidRPr="00305753">
        <w:rPr>
          <w:rFonts w:ascii="Times New Roman" w:eastAsia="Times New Roman" w:hAnsi="Times New Roman"/>
          <w:color w:val="000000"/>
          <w:sz w:val="24"/>
          <w:szCs w:val="24"/>
          <w:lang w:eastAsia="ru-RU"/>
        </w:rPr>
        <w:t>2.1.</w:t>
      </w:r>
      <w:r w:rsidRPr="00305753">
        <w:rPr>
          <w:rFonts w:ascii="Times New Roman" w:eastAsia="Times New Roman" w:hAnsi="Times New Roman"/>
          <w:color w:val="000000"/>
          <w:sz w:val="24"/>
          <w:szCs w:val="24"/>
          <w:lang w:eastAsia="ru-RU"/>
        </w:rPr>
        <w:tab/>
        <w:t xml:space="preserve">Область деятельности </w:t>
      </w:r>
      <w:r w:rsidR="00F00F62">
        <w:rPr>
          <w:rFonts w:ascii="Times New Roman" w:eastAsia="Times New Roman" w:hAnsi="Times New Roman"/>
          <w:color w:val="000000"/>
          <w:sz w:val="24"/>
          <w:szCs w:val="24"/>
          <w:lang w:eastAsia="ru-RU"/>
        </w:rPr>
        <w:t>Э</w:t>
      </w:r>
      <w:r>
        <w:rPr>
          <w:rFonts w:ascii="Times New Roman" w:eastAsia="Times New Roman" w:hAnsi="Times New Roman"/>
          <w:color w:val="000000"/>
          <w:sz w:val="24"/>
          <w:szCs w:val="24"/>
          <w:lang w:eastAsia="ru-RU"/>
        </w:rPr>
        <w:t>Ц</w:t>
      </w:r>
      <w:r w:rsidRPr="00305753">
        <w:rPr>
          <w:rFonts w:ascii="Times New Roman" w:eastAsia="Times New Roman" w:hAnsi="Times New Roman"/>
          <w:color w:val="000000"/>
          <w:sz w:val="24"/>
          <w:szCs w:val="24"/>
          <w:lang w:eastAsia="ru-RU"/>
        </w:rPr>
        <w:t xml:space="preserve"> определяется в соответствии с </w:t>
      </w:r>
      <w:r w:rsidR="00F00F62">
        <w:rPr>
          <w:rFonts w:ascii="Times New Roman" w:eastAsia="Times New Roman" w:hAnsi="Times New Roman"/>
          <w:color w:val="000000"/>
          <w:sz w:val="24"/>
          <w:szCs w:val="24"/>
          <w:lang w:eastAsia="ru-RU"/>
        </w:rPr>
        <w:t>областью деятельности</w:t>
      </w:r>
      <w:r w:rsidRPr="00305753">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ЦОК</w:t>
      </w:r>
      <w:r w:rsidR="00F65846">
        <w:rPr>
          <w:rFonts w:ascii="Times New Roman" w:eastAsia="Times New Roman" w:hAnsi="Times New Roman"/>
          <w:color w:val="000000"/>
          <w:sz w:val="24"/>
          <w:szCs w:val="24"/>
          <w:lang w:eastAsia="ru-RU"/>
        </w:rPr>
        <w:t>.</w:t>
      </w:r>
    </w:p>
    <w:p w:rsidR="00F65846" w:rsidRPr="00F65846" w:rsidRDefault="00F65846" w:rsidP="00F72415">
      <w:pPr>
        <w:tabs>
          <w:tab w:val="num" w:pos="564"/>
        </w:tabs>
        <w:spacing w:after="0" w:line="276" w:lineRule="auto"/>
        <w:ind w:firstLine="547"/>
        <w:jc w:val="both"/>
        <w:rPr>
          <w:rFonts w:ascii="Times New Roman" w:hAnsi="Times New Roman"/>
          <w:sz w:val="24"/>
          <w:szCs w:val="24"/>
          <w:lang w:eastAsia="ru-RU"/>
        </w:rPr>
      </w:pPr>
      <w:r>
        <w:rPr>
          <w:rFonts w:ascii="Times New Roman" w:eastAsia="Times New Roman" w:hAnsi="Times New Roman"/>
          <w:color w:val="000000"/>
          <w:sz w:val="24"/>
          <w:szCs w:val="24"/>
          <w:lang w:eastAsia="ru-RU"/>
        </w:rPr>
        <w:t xml:space="preserve">Областью деятельности ЭЦ является </w:t>
      </w:r>
      <w:r w:rsidRPr="00F65846">
        <w:rPr>
          <w:rFonts w:ascii="Times New Roman" w:hAnsi="Times New Roman"/>
          <w:sz w:val="24"/>
          <w:szCs w:val="24"/>
          <w:lang w:eastAsia="ru-RU"/>
        </w:rPr>
        <w:t xml:space="preserve">предоставление </w:t>
      </w:r>
      <w:proofErr w:type="gramStart"/>
      <w:r w:rsidRPr="00F65846">
        <w:rPr>
          <w:rFonts w:ascii="Times New Roman" w:hAnsi="Times New Roman"/>
          <w:sz w:val="24"/>
          <w:szCs w:val="24"/>
          <w:lang w:eastAsia="ru-RU"/>
        </w:rPr>
        <w:t>услуг по независимой оценке</w:t>
      </w:r>
      <w:proofErr w:type="gramEnd"/>
      <w:r w:rsidRPr="00F65846">
        <w:rPr>
          <w:rFonts w:ascii="Times New Roman" w:hAnsi="Times New Roman"/>
          <w:sz w:val="24"/>
          <w:szCs w:val="24"/>
          <w:lang w:eastAsia="ru-RU"/>
        </w:rPr>
        <w:t xml:space="preserve"> профессиональных квалификаций в рамках профессионального стандарта «Бухгалтер», утвержденного приказом Минтруда России от 22 декабря 2014 г. № 1061н, по группам занятий: </w:t>
      </w:r>
    </w:p>
    <w:p w:rsidR="00F65846" w:rsidRPr="00F72415" w:rsidRDefault="00F65846" w:rsidP="00506E8F">
      <w:pPr>
        <w:widowControl w:val="0"/>
        <w:numPr>
          <w:ilvl w:val="0"/>
          <w:numId w:val="4"/>
        </w:numPr>
        <w:overflowPunct w:val="0"/>
        <w:autoSpaceDE w:val="0"/>
        <w:autoSpaceDN w:val="0"/>
        <w:adjustRightInd w:val="0"/>
        <w:spacing w:after="0" w:line="276" w:lineRule="auto"/>
        <w:ind w:firstLine="284"/>
        <w:jc w:val="both"/>
        <w:rPr>
          <w:rFonts w:ascii="Times New Roman" w:hAnsi="Times New Roman"/>
          <w:sz w:val="24"/>
          <w:szCs w:val="24"/>
          <w:lang w:eastAsia="ru-RU"/>
        </w:rPr>
      </w:pPr>
      <w:r w:rsidRPr="00F72415">
        <w:rPr>
          <w:rFonts w:ascii="Times New Roman" w:hAnsi="Times New Roman"/>
          <w:sz w:val="24"/>
          <w:szCs w:val="24"/>
          <w:lang w:eastAsia="ru-RU"/>
        </w:rPr>
        <w:t xml:space="preserve">руководители финансово-экономических и административных подразделений (код ОКЗ 1231); </w:t>
      </w:r>
    </w:p>
    <w:p w:rsidR="00F65846" w:rsidRPr="00F65846" w:rsidRDefault="00F65846" w:rsidP="00F72415">
      <w:pPr>
        <w:widowControl w:val="0"/>
        <w:numPr>
          <w:ilvl w:val="0"/>
          <w:numId w:val="4"/>
        </w:numPr>
        <w:overflowPunct w:val="0"/>
        <w:autoSpaceDE w:val="0"/>
        <w:autoSpaceDN w:val="0"/>
        <w:adjustRightInd w:val="0"/>
        <w:spacing w:after="0" w:line="276" w:lineRule="auto"/>
        <w:ind w:firstLine="284"/>
        <w:jc w:val="both"/>
        <w:rPr>
          <w:rFonts w:ascii="Times New Roman" w:hAnsi="Times New Roman"/>
          <w:sz w:val="24"/>
          <w:szCs w:val="24"/>
          <w:lang w:eastAsia="ru-RU"/>
        </w:rPr>
      </w:pPr>
      <w:r w:rsidRPr="00F65846">
        <w:rPr>
          <w:rFonts w:ascii="Times New Roman" w:hAnsi="Times New Roman"/>
          <w:sz w:val="24"/>
          <w:szCs w:val="24"/>
          <w:lang w:eastAsia="ru-RU"/>
        </w:rPr>
        <w:t xml:space="preserve">бухгалтеры (код ОКЗ 3433); </w:t>
      </w:r>
    </w:p>
    <w:p w:rsidR="00F65846" w:rsidRPr="00F65846" w:rsidRDefault="00F65846" w:rsidP="00F72415">
      <w:pPr>
        <w:widowControl w:val="0"/>
        <w:numPr>
          <w:ilvl w:val="0"/>
          <w:numId w:val="4"/>
        </w:numPr>
        <w:overflowPunct w:val="0"/>
        <w:autoSpaceDE w:val="0"/>
        <w:autoSpaceDN w:val="0"/>
        <w:adjustRightInd w:val="0"/>
        <w:spacing w:after="0" w:line="276" w:lineRule="auto"/>
        <w:ind w:firstLine="284"/>
        <w:jc w:val="both"/>
        <w:rPr>
          <w:rFonts w:ascii="Times New Roman" w:hAnsi="Times New Roman"/>
          <w:sz w:val="24"/>
          <w:szCs w:val="24"/>
          <w:lang w:eastAsia="ru-RU"/>
        </w:rPr>
      </w:pPr>
      <w:r w:rsidRPr="00F65846">
        <w:rPr>
          <w:rFonts w:ascii="Times New Roman" w:hAnsi="Times New Roman"/>
          <w:sz w:val="24"/>
          <w:szCs w:val="24"/>
          <w:lang w:eastAsia="ru-RU"/>
        </w:rPr>
        <w:t xml:space="preserve">бухгалтеры и специалисты по финансам и кредитам (код ОКЗ 2411); </w:t>
      </w:r>
    </w:p>
    <w:p w:rsidR="00F65846" w:rsidRPr="00F65846" w:rsidRDefault="00F65846" w:rsidP="00F72415">
      <w:pPr>
        <w:widowControl w:val="0"/>
        <w:numPr>
          <w:ilvl w:val="0"/>
          <w:numId w:val="4"/>
        </w:numPr>
        <w:overflowPunct w:val="0"/>
        <w:autoSpaceDE w:val="0"/>
        <w:autoSpaceDN w:val="0"/>
        <w:adjustRightInd w:val="0"/>
        <w:spacing w:after="0" w:line="276" w:lineRule="auto"/>
        <w:ind w:firstLine="284"/>
        <w:jc w:val="both"/>
        <w:rPr>
          <w:rFonts w:ascii="Times New Roman" w:hAnsi="Times New Roman"/>
          <w:sz w:val="24"/>
          <w:szCs w:val="24"/>
          <w:lang w:eastAsia="ru-RU"/>
        </w:rPr>
      </w:pPr>
      <w:r w:rsidRPr="00F65846">
        <w:rPr>
          <w:rFonts w:ascii="Times New Roman" w:hAnsi="Times New Roman"/>
          <w:sz w:val="24"/>
          <w:szCs w:val="24"/>
          <w:lang w:eastAsia="ru-RU"/>
        </w:rPr>
        <w:t xml:space="preserve">служащие, занятые бухгалтерскими операциями и учетом (код ОКЗ 4121). </w:t>
      </w:r>
    </w:p>
    <w:p w:rsidR="004B522F" w:rsidRPr="00305753" w:rsidRDefault="004B522F" w:rsidP="00F72415">
      <w:pPr>
        <w:spacing w:after="0" w:line="276" w:lineRule="auto"/>
        <w:ind w:firstLine="547"/>
        <w:jc w:val="both"/>
        <w:rPr>
          <w:rFonts w:ascii="Times New Roman" w:eastAsia="Times New Roman" w:hAnsi="Times New Roman"/>
          <w:color w:val="000000"/>
          <w:sz w:val="24"/>
          <w:szCs w:val="24"/>
          <w:lang w:eastAsia="ru-RU"/>
        </w:rPr>
      </w:pPr>
    </w:p>
    <w:p w:rsidR="004B522F" w:rsidRPr="004B522F" w:rsidRDefault="004B522F" w:rsidP="00F72415">
      <w:pPr>
        <w:numPr>
          <w:ilvl w:val="0"/>
          <w:numId w:val="2"/>
        </w:numPr>
        <w:spacing w:after="0" w:line="276" w:lineRule="auto"/>
        <w:contextualSpacing/>
        <w:jc w:val="center"/>
        <w:rPr>
          <w:rFonts w:ascii="Times New Roman" w:eastAsia="Times New Roman" w:hAnsi="Times New Roman"/>
          <w:b/>
          <w:color w:val="000000"/>
          <w:sz w:val="24"/>
          <w:szCs w:val="24"/>
          <w:lang w:eastAsia="ru-RU"/>
        </w:rPr>
      </w:pPr>
      <w:r w:rsidRPr="004B522F">
        <w:rPr>
          <w:rFonts w:ascii="Times New Roman" w:eastAsia="Times New Roman" w:hAnsi="Times New Roman"/>
          <w:b/>
          <w:color w:val="000000"/>
          <w:sz w:val="24"/>
          <w:szCs w:val="24"/>
          <w:lang w:eastAsia="ru-RU"/>
        </w:rPr>
        <w:t>Функции</w:t>
      </w:r>
    </w:p>
    <w:p w:rsidR="004B522F" w:rsidRPr="004B522F" w:rsidRDefault="004B522F" w:rsidP="00F72415">
      <w:pPr>
        <w:spacing w:after="0" w:line="276" w:lineRule="auto"/>
        <w:ind w:firstLine="547"/>
        <w:jc w:val="both"/>
        <w:rPr>
          <w:rFonts w:ascii="Times New Roman" w:eastAsia="Times New Roman" w:hAnsi="Times New Roman"/>
          <w:color w:val="000000"/>
          <w:sz w:val="24"/>
          <w:szCs w:val="24"/>
          <w:lang w:eastAsia="ru-RU"/>
        </w:rPr>
      </w:pPr>
      <w:r w:rsidRPr="004B522F">
        <w:rPr>
          <w:rFonts w:ascii="Times New Roman" w:eastAsia="Times New Roman" w:hAnsi="Times New Roman"/>
          <w:color w:val="000000"/>
          <w:sz w:val="24"/>
          <w:szCs w:val="24"/>
          <w:lang w:eastAsia="ru-RU"/>
        </w:rPr>
        <w:t xml:space="preserve">3. </w:t>
      </w:r>
      <w:r w:rsidR="00F6584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ЭЦ</w:t>
      </w:r>
      <w:r w:rsidRPr="004B522F">
        <w:rPr>
          <w:rFonts w:ascii="Times New Roman" w:eastAsia="Times New Roman" w:hAnsi="Times New Roman"/>
          <w:color w:val="000000"/>
          <w:sz w:val="24"/>
          <w:szCs w:val="24"/>
          <w:lang w:eastAsia="ru-RU"/>
        </w:rPr>
        <w:t xml:space="preserve"> выполняет следующие функции:</w:t>
      </w:r>
    </w:p>
    <w:p w:rsidR="004B522F" w:rsidRPr="004B522F" w:rsidRDefault="004B522F" w:rsidP="004B522F">
      <w:pPr>
        <w:spacing w:after="0" w:line="276" w:lineRule="auto"/>
        <w:ind w:firstLine="547"/>
        <w:jc w:val="both"/>
        <w:rPr>
          <w:rFonts w:ascii="Times New Roman" w:eastAsia="Times New Roman" w:hAnsi="Times New Roman"/>
          <w:color w:val="000000"/>
          <w:sz w:val="24"/>
          <w:szCs w:val="24"/>
          <w:lang w:eastAsia="ru-RU"/>
        </w:rPr>
      </w:pPr>
      <w:r w:rsidRPr="004B522F">
        <w:rPr>
          <w:rFonts w:ascii="Times New Roman" w:eastAsia="Times New Roman" w:hAnsi="Times New Roman"/>
          <w:color w:val="000000"/>
          <w:sz w:val="24"/>
          <w:szCs w:val="24"/>
          <w:lang w:eastAsia="ru-RU"/>
        </w:rPr>
        <w:t>3.1 Предоставления соискателям необходимой информации о правилах и процедурах независимой оценки квалификации;</w:t>
      </w:r>
    </w:p>
    <w:p w:rsidR="004B522F" w:rsidRPr="004B522F" w:rsidRDefault="004B522F" w:rsidP="004B522F">
      <w:pPr>
        <w:spacing w:after="0" w:line="276" w:lineRule="auto"/>
        <w:ind w:firstLine="547"/>
        <w:jc w:val="both"/>
        <w:rPr>
          <w:rFonts w:ascii="Times New Roman" w:eastAsia="Times New Roman" w:hAnsi="Times New Roman"/>
          <w:color w:val="000000"/>
          <w:sz w:val="24"/>
          <w:szCs w:val="24"/>
          <w:lang w:eastAsia="ru-RU"/>
        </w:rPr>
      </w:pPr>
      <w:r w:rsidRPr="004B522F">
        <w:rPr>
          <w:rFonts w:ascii="Times New Roman" w:eastAsia="Times New Roman" w:hAnsi="Times New Roman"/>
          <w:color w:val="000000"/>
          <w:sz w:val="24"/>
          <w:szCs w:val="24"/>
          <w:lang w:eastAsia="ru-RU"/>
        </w:rPr>
        <w:t>3.2. Организации и проведения в соответствии с руководящими и методическими документами СПК независимой оценки квалификации на соответствие требованиям профессиональных стандартов;</w:t>
      </w:r>
    </w:p>
    <w:p w:rsidR="004B522F" w:rsidRPr="004B522F" w:rsidRDefault="004B522F" w:rsidP="004B522F">
      <w:pPr>
        <w:spacing w:after="0" w:line="276" w:lineRule="auto"/>
        <w:ind w:firstLine="547"/>
        <w:jc w:val="both"/>
        <w:rPr>
          <w:rFonts w:ascii="Times New Roman" w:eastAsia="Times New Roman" w:hAnsi="Times New Roman"/>
          <w:color w:val="000000"/>
          <w:sz w:val="24"/>
          <w:szCs w:val="24"/>
          <w:lang w:eastAsia="ru-RU"/>
        </w:rPr>
      </w:pPr>
      <w:r w:rsidRPr="004B522F">
        <w:rPr>
          <w:rFonts w:ascii="Times New Roman" w:eastAsia="Times New Roman" w:hAnsi="Times New Roman"/>
          <w:color w:val="000000"/>
          <w:sz w:val="24"/>
          <w:szCs w:val="24"/>
          <w:lang w:eastAsia="ru-RU"/>
        </w:rPr>
        <w:t xml:space="preserve">3.3. Формирования сведений о результатах оценки квалификаций и передачи их в </w:t>
      </w:r>
      <w:r>
        <w:rPr>
          <w:rFonts w:ascii="Times New Roman" w:eastAsia="Times New Roman" w:hAnsi="Times New Roman"/>
          <w:color w:val="000000"/>
          <w:sz w:val="24"/>
          <w:szCs w:val="24"/>
          <w:lang w:eastAsia="ru-RU"/>
        </w:rPr>
        <w:t>ЦОК</w:t>
      </w:r>
      <w:r w:rsidRPr="004B522F">
        <w:rPr>
          <w:rFonts w:ascii="Times New Roman" w:eastAsia="Times New Roman" w:hAnsi="Times New Roman"/>
          <w:color w:val="000000"/>
          <w:sz w:val="24"/>
          <w:szCs w:val="24"/>
          <w:lang w:eastAsia="ru-RU"/>
        </w:rPr>
        <w:t xml:space="preserve"> для обработки, экспертизы, анализа и </w:t>
      </w:r>
      <w:r>
        <w:rPr>
          <w:rFonts w:ascii="Times New Roman" w:eastAsia="Times New Roman" w:hAnsi="Times New Roman"/>
          <w:color w:val="000000"/>
          <w:sz w:val="24"/>
          <w:szCs w:val="24"/>
          <w:lang w:eastAsia="ru-RU"/>
        </w:rPr>
        <w:t>передачи в СПК</w:t>
      </w:r>
      <w:r w:rsidRPr="004B522F">
        <w:rPr>
          <w:rFonts w:ascii="Times New Roman" w:eastAsia="Times New Roman" w:hAnsi="Times New Roman"/>
          <w:color w:val="000000"/>
          <w:sz w:val="24"/>
          <w:szCs w:val="24"/>
          <w:lang w:eastAsia="ru-RU"/>
        </w:rPr>
        <w:t>;</w:t>
      </w:r>
    </w:p>
    <w:p w:rsidR="004B522F" w:rsidRPr="004B522F" w:rsidRDefault="004B522F" w:rsidP="004B522F">
      <w:pPr>
        <w:spacing w:after="0" w:line="276" w:lineRule="auto"/>
        <w:ind w:firstLine="547"/>
        <w:jc w:val="both"/>
        <w:rPr>
          <w:rFonts w:ascii="Times New Roman" w:eastAsia="Times New Roman" w:hAnsi="Times New Roman"/>
          <w:color w:val="000000"/>
          <w:sz w:val="24"/>
          <w:szCs w:val="24"/>
          <w:lang w:eastAsia="ru-RU"/>
        </w:rPr>
      </w:pPr>
      <w:r w:rsidRPr="004B522F">
        <w:rPr>
          <w:rFonts w:ascii="Times New Roman" w:eastAsia="Times New Roman" w:hAnsi="Times New Roman"/>
          <w:color w:val="000000"/>
          <w:sz w:val="24"/>
          <w:szCs w:val="24"/>
          <w:lang w:eastAsia="ru-RU"/>
        </w:rPr>
        <w:t>3.4. Оформления и выдачи соискателю по итогам прохождения профессионального экзамена свидетельства о квалификации,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w:t>
      </w:r>
    </w:p>
    <w:p w:rsidR="004B522F" w:rsidRPr="004B522F" w:rsidRDefault="004B522F" w:rsidP="004B522F">
      <w:pPr>
        <w:keepNext/>
        <w:numPr>
          <w:ilvl w:val="0"/>
          <w:numId w:val="2"/>
        </w:numPr>
        <w:spacing w:after="0" w:line="276" w:lineRule="auto"/>
        <w:ind w:left="0"/>
        <w:jc w:val="center"/>
        <w:outlineLvl w:val="0"/>
        <w:rPr>
          <w:rFonts w:ascii="Times New Roman" w:eastAsia="Times New Roman" w:hAnsi="Times New Roman"/>
          <w:b/>
          <w:bCs/>
          <w:kern w:val="32"/>
          <w:sz w:val="24"/>
          <w:szCs w:val="24"/>
          <w:lang w:eastAsia="ru-RU"/>
        </w:rPr>
      </w:pPr>
      <w:r w:rsidRPr="004B522F">
        <w:rPr>
          <w:rFonts w:ascii="Times New Roman" w:eastAsia="Times New Roman" w:hAnsi="Times New Roman"/>
          <w:b/>
          <w:bCs/>
          <w:kern w:val="32"/>
          <w:sz w:val="24"/>
          <w:szCs w:val="24"/>
          <w:lang w:eastAsia="ru-RU"/>
        </w:rPr>
        <w:t>Обязанности</w:t>
      </w:r>
    </w:p>
    <w:p w:rsidR="004B522F" w:rsidRPr="004B522F" w:rsidRDefault="00F72415" w:rsidP="004B522F">
      <w:pPr>
        <w:tabs>
          <w:tab w:val="left" w:pos="1134"/>
        </w:tabs>
        <w:spacing w:after="0" w:line="276" w:lineRule="auto"/>
        <w:jc w:val="both"/>
        <w:rPr>
          <w:rFonts w:ascii="Times New Roman" w:hAnsi="Times New Roman"/>
          <w:sz w:val="24"/>
          <w:szCs w:val="24"/>
        </w:rPr>
      </w:pPr>
      <w:r>
        <w:rPr>
          <w:rFonts w:ascii="Times New Roman" w:hAnsi="Times New Roman"/>
          <w:sz w:val="24"/>
          <w:szCs w:val="24"/>
        </w:rPr>
        <w:tab/>
      </w:r>
      <w:r w:rsidR="004B522F" w:rsidRPr="004B522F">
        <w:rPr>
          <w:rFonts w:ascii="Times New Roman" w:hAnsi="Times New Roman"/>
          <w:sz w:val="24"/>
          <w:szCs w:val="24"/>
        </w:rPr>
        <w:t xml:space="preserve">4. </w:t>
      </w:r>
      <w:r w:rsidR="004B522F">
        <w:rPr>
          <w:rFonts w:ascii="Times New Roman" w:hAnsi="Times New Roman"/>
          <w:sz w:val="24"/>
          <w:szCs w:val="24"/>
        </w:rPr>
        <w:t>Э</w:t>
      </w:r>
      <w:r w:rsidR="004B522F" w:rsidRPr="004B522F">
        <w:rPr>
          <w:rFonts w:ascii="Times New Roman" w:hAnsi="Times New Roman"/>
          <w:sz w:val="24"/>
          <w:szCs w:val="24"/>
        </w:rPr>
        <w:t xml:space="preserve">Ц обязан: </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 xml:space="preserve">       </w:t>
      </w:r>
      <w:r w:rsidRPr="004B522F">
        <w:rPr>
          <w:rFonts w:ascii="Times New Roman" w:hAnsi="Times New Roman"/>
          <w:sz w:val="24"/>
          <w:szCs w:val="24"/>
        </w:rPr>
        <w:t>4.1. Руководствоваться и соблюдать требования ФЗ и иных нормативных правовых актов РФ, профессиональных стандартов, руков</w:t>
      </w:r>
      <w:r>
        <w:rPr>
          <w:rFonts w:ascii="Times New Roman" w:hAnsi="Times New Roman"/>
          <w:sz w:val="24"/>
          <w:szCs w:val="24"/>
        </w:rPr>
        <w:t>одящих и методических документов ЦОК,</w:t>
      </w:r>
      <w:r w:rsidRPr="004B522F">
        <w:rPr>
          <w:rFonts w:ascii="Times New Roman" w:hAnsi="Times New Roman"/>
          <w:sz w:val="24"/>
          <w:szCs w:val="24"/>
        </w:rPr>
        <w:t xml:space="preserve"> НСПК и СПК;</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 xml:space="preserve">       </w:t>
      </w:r>
      <w:r w:rsidRPr="004B522F">
        <w:rPr>
          <w:rFonts w:ascii="Times New Roman" w:hAnsi="Times New Roman"/>
          <w:sz w:val="24"/>
          <w:szCs w:val="24"/>
        </w:rPr>
        <w:t>4.2. Осуществлять оценку квалификации, в том числе проверять и обрабатывать ее результаты, в соответствии с областью деятельности, установленной условиями действия Аттестата соответствия ЦОК и внесенной в Федеральный реестр;</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 xml:space="preserve">       </w:t>
      </w:r>
      <w:r w:rsidRPr="004B522F">
        <w:rPr>
          <w:rFonts w:ascii="Times New Roman" w:hAnsi="Times New Roman"/>
          <w:sz w:val="24"/>
          <w:szCs w:val="24"/>
        </w:rPr>
        <w:t xml:space="preserve">4.3. </w:t>
      </w:r>
      <w:r>
        <w:rPr>
          <w:rFonts w:ascii="Times New Roman" w:hAnsi="Times New Roman"/>
          <w:sz w:val="24"/>
          <w:szCs w:val="24"/>
        </w:rPr>
        <w:t>Устанавливать</w:t>
      </w:r>
      <w:r w:rsidRPr="004B522F">
        <w:rPr>
          <w:rFonts w:ascii="Times New Roman" w:hAnsi="Times New Roman"/>
          <w:sz w:val="24"/>
          <w:szCs w:val="24"/>
        </w:rPr>
        <w:t xml:space="preserve"> стоимость проведения работ по оценке квалификаций в соответствии с методикой, </w:t>
      </w:r>
      <w:proofErr w:type="gramStart"/>
      <w:r w:rsidRPr="004B522F">
        <w:rPr>
          <w:rFonts w:ascii="Times New Roman" w:hAnsi="Times New Roman"/>
          <w:sz w:val="24"/>
          <w:szCs w:val="24"/>
        </w:rPr>
        <w:t xml:space="preserve">утвержденной </w:t>
      </w:r>
      <w:r>
        <w:rPr>
          <w:rFonts w:ascii="Times New Roman" w:hAnsi="Times New Roman"/>
          <w:sz w:val="24"/>
          <w:szCs w:val="24"/>
        </w:rPr>
        <w:t xml:space="preserve"> ЦОК</w:t>
      </w:r>
      <w:proofErr w:type="gramEnd"/>
      <w:r>
        <w:rPr>
          <w:rFonts w:ascii="Times New Roman" w:hAnsi="Times New Roman"/>
          <w:sz w:val="24"/>
          <w:szCs w:val="24"/>
        </w:rPr>
        <w:t>;</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lastRenderedPageBreak/>
        <w:tab/>
      </w:r>
      <w:r w:rsidR="00F72415">
        <w:rPr>
          <w:rFonts w:ascii="Times New Roman" w:hAnsi="Times New Roman"/>
          <w:sz w:val="24"/>
          <w:szCs w:val="24"/>
        </w:rPr>
        <w:t xml:space="preserve">         </w:t>
      </w:r>
      <w:r w:rsidRPr="004B522F">
        <w:rPr>
          <w:rFonts w:ascii="Times New Roman" w:hAnsi="Times New Roman"/>
          <w:sz w:val="24"/>
          <w:szCs w:val="24"/>
        </w:rPr>
        <w:t xml:space="preserve">4.4. Обеспечивать необходимые условия для проведения проверки соответствия ЦОК на соответствие требованиям СПК и контроля деятельности ЦОК; </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 xml:space="preserve">         </w:t>
      </w:r>
      <w:r w:rsidRPr="004B522F">
        <w:rPr>
          <w:rFonts w:ascii="Times New Roman" w:hAnsi="Times New Roman"/>
          <w:sz w:val="24"/>
          <w:szCs w:val="24"/>
        </w:rPr>
        <w:t xml:space="preserve">4.5. Информировать </w:t>
      </w:r>
      <w:r>
        <w:rPr>
          <w:rFonts w:ascii="Times New Roman" w:hAnsi="Times New Roman"/>
          <w:sz w:val="24"/>
          <w:szCs w:val="24"/>
        </w:rPr>
        <w:t>ЦОК</w:t>
      </w:r>
      <w:r w:rsidRPr="004B522F">
        <w:rPr>
          <w:rFonts w:ascii="Times New Roman" w:hAnsi="Times New Roman"/>
          <w:sz w:val="24"/>
          <w:szCs w:val="24"/>
        </w:rPr>
        <w:t xml:space="preserve"> об изменениях структуры, материально-технической базы, необходимой для проведения оценки квалификации, состава экспертов ЦОК и фактического местонахождения ЦОК, а также об изменениях наименования юридического лица, юридического адреса, адреса местонахождения, банковских реквизитов, номеров телефонов и адреса электронной почты организации в течение 30 рабочих дней со дня, когда соответствующие изменения произошли;</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 xml:space="preserve">         </w:t>
      </w:r>
      <w:r w:rsidRPr="004B522F">
        <w:rPr>
          <w:rFonts w:ascii="Times New Roman" w:hAnsi="Times New Roman"/>
          <w:sz w:val="24"/>
          <w:szCs w:val="24"/>
        </w:rPr>
        <w:t xml:space="preserve">4.6. Обеспечивать передачу в </w:t>
      </w:r>
      <w:r>
        <w:rPr>
          <w:rFonts w:ascii="Times New Roman" w:hAnsi="Times New Roman"/>
          <w:sz w:val="24"/>
          <w:szCs w:val="24"/>
        </w:rPr>
        <w:t>ЦОК</w:t>
      </w:r>
      <w:r w:rsidRPr="004B522F">
        <w:rPr>
          <w:rFonts w:ascii="Times New Roman" w:hAnsi="Times New Roman"/>
          <w:sz w:val="24"/>
          <w:szCs w:val="24"/>
        </w:rPr>
        <w:t xml:space="preserve"> сведений установленного формата о результатах оценки квалификаций (в </w:t>
      </w:r>
      <w:proofErr w:type="spellStart"/>
      <w:r w:rsidRPr="004B522F">
        <w:rPr>
          <w:rFonts w:ascii="Times New Roman" w:hAnsi="Times New Roman"/>
          <w:sz w:val="24"/>
          <w:szCs w:val="24"/>
        </w:rPr>
        <w:t>т.ч</w:t>
      </w:r>
      <w:proofErr w:type="spellEnd"/>
      <w:r w:rsidRPr="004B522F">
        <w:rPr>
          <w:rFonts w:ascii="Times New Roman" w:hAnsi="Times New Roman"/>
          <w:sz w:val="24"/>
          <w:szCs w:val="24"/>
        </w:rPr>
        <w:t xml:space="preserve">. </w:t>
      </w:r>
      <w:proofErr w:type="gramStart"/>
      <w:r w:rsidRPr="004B522F">
        <w:rPr>
          <w:rFonts w:ascii="Times New Roman" w:hAnsi="Times New Roman"/>
          <w:sz w:val="24"/>
          <w:szCs w:val="24"/>
        </w:rPr>
        <w:t>документов по проведенной оценке</w:t>
      </w:r>
      <w:proofErr w:type="gramEnd"/>
      <w:r w:rsidRPr="004B522F">
        <w:rPr>
          <w:rFonts w:ascii="Times New Roman" w:hAnsi="Times New Roman"/>
          <w:sz w:val="24"/>
          <w:szCs w:val="24"/>
        </w:rPr>
        <w:t xml:space="preserve"> квалификаций – по запросу </w:t>
      </w:r>
      <w:r>
        <w:rPr>
          <w:rFonts w:ascii="Times New Roman" w:hAnsi="Times New Roman"/>
          <w:sz w:val="24"/>
          <w:szCs w:val="24"/>
        </w:rPr>
        <w:t>ЦОК</w:t>
      </w:r>
      <w:r w:rsidRPr="004B522F">
        <w:rPr>
          <w:rFonts w:ascii="Times New Roman" w:hAnsi="Times New Roman"/>
          <w:sz w:val="24"/>
          <w:szCs w:val="24"/>
        </w:rPr>
        <w:t>);</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ab/>
      </w:r>
      <w:r w:rsidRPr="004B522F">
        <w:rPr>
          <w:rFonts w:ascii="Times New Roman" w:hAnsi="Times New Roman"/>
          <w:sz w:val="24"/>
          <w:szCs w:val="24"/>
        </w:rPr>
        <w:t>4.7. Обеспечивать информационную открытость своей деятельности;</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ab/>
      </w:r>
      <w:r w:rsidRPr="004B522F">
        <w:rPr>
          <w:rFonts w:ascii="Times New Roman" w:hAnsi="Times New Roman"/>
          <w:sz w:val="24"/>
          <w:szCs w:val="24"/>
        </w:rPr>
        <w:t>4.8. Прекратить деятельность по оценке квалификации в случаях истечения срока действия, приостановления, прекращения действия или аннулирования Аттестата соответствия ЦОК;</w:t>
      </w:r>
    </w:p>
    <w:p w:rsidR="004B522F" w:rsidRPr="004B522F" w:rsidRDefault="004B522F" w:rsidP="004B522F">
      <w:pPr>
        <w:spacing w:after="0" w:line="276" w:lineRule="auto"/>
        <w:jc w:val="both"/>
        <w:rPr>
          <w:rFonts w:ascii="Times New Roman" w:hAnsi="Times New Roman"/>
          <w:sz w:val="24"/>
          <w:szCs w:val="24"/>
        </w:rPr>
      </w:pPr>
      <w:r w:rsidRPr="004B522F">
        <w:rPr>
          <w:rFonts w:ascii="Times New Roman" w:hAnsi="Times New Roman"/>
          <w:sz w:val="24"/>
          <w:szCs w:val="24"/>
        </w:rPr>
        <w:tab/>
      </w:r>
      <w:r w:rsidR="00F72415">
        <w:rPr>
          <w:rFonts w:ascii="Times New Roman" w:hAnsi="Times New Roman"/>
          <w:sz w:val="24"/>
          <w:szCs w:val="24"/>
        </w:rPr>
        <w:tab/>
      </w:r>
      <w:r w:rsidRPr="004B522F">
        <w:rPr>
          <w:rFonts w:ascii="Times New Roman" w:hAnsi="Times New Roman"/>
          <w:sz w:val="24"/>
          <w:szCs w:val="24"/>
        </w:rPr>
        <w:t xml:space="preserve">4.9. Вести архив, в соответствии с установленными требованиями.  </w:t>
      </w:r>
    </w:p>
    <w:p w:rsidR="004B522F" w:rsidRPr="004B522F" w:rsidRDefault="004B522F" w:rsidP="004B522F">
      <w:pPr>
        <w:keepNext/>
        <w:spacing w:after="0" w:line="276" w:lineRule="auto"/>
        <w:jc w:val="center"/>
        <w:outlineLvl w:val="0"/>
        <w:rPr>
          <w:rFonts w:ascii="Times New Roman" w:eastAsia="Times New Roman" w:hAnsi="Times New Roman"/>
          <w:b/>
          <w:bCs/>
          <w:kern w:val="32"/>
          <w:sz w:val="24"/>
          <w:szCs w:val="24"/>
          <w:lang w:eastAsia="ru-RU"/>
        </w:rPr>
      </w:pPr>
    </w:p>
    <w:p w:rsidR="00BC0ABD" w:rsidRPr="00BC0ABD" w:rsidRDefault="00BC0ABD" w:rsidP="00BC0ABD">
      <w:pPr>
        <w:keepNext/>
        <w:spacing w:after="0" w:line="276" w:lineRule="auto"/>
        <w:jc w:val="center"/>
        <w:outlineLvl w:val="0"/>
        <w:rPr>
          <w:rFonts w:ascii="Times New Roman" w:eastAsia="Times New Roman" w:hAnsi="Times New Roman"/>
          <w:b/>
          <w:bCs/>
          <w:kern w:val="32"/>
          <w:sz w:val="24"/>
          <w:szCs w:val="24"/>
          <w:lang w:eastAsia="ru-RU"/>
        </w:rPr>
      </w:pPr>
      <w:r w:rsidRPr="00BC0ABD">
        <w:rPr>
          <w:rFonts w:ascii="Times New Roman" w:eastAsia="Times New Roman" w:hAnsi="Times New Roman"/>
          <w:b/>
          <w:bCs/>
          <w:kern w:val="32"/>
          <w:sz w:val="24"/>
          <w:szCs w:val="24"/>
          <w:lang w:eastAsia="ru-RU"/>
        </w:rPr>
        <w:t>5. Права</w:t>
      </w:r>
    </w:p>
    <w:p w:rsidR="00BC0ABD" w:rsidRPr="00BC0ABD" w:rsidRDefault="00BC0ABD" w:rsidP="00BC0ABD">
      <w:pPr>
        <w:spacing w:after="0" w:line="276" w:lineRule="auto"/>
        <w:contextualSpacing/>
        <w:jc w:val="both"/>
        <w:rPr>
          <w:rFonts w:ascii="Times New Roman" w:hAnsi="Times New Roman"/>
          <w:sz w:val="24"/>
          <w:szCs w:val="24"/>
        </w:rPr>
      </w:pPr>
      <w:r w:rsidRPr="00BC0ABD">
        <w:rPr>
          <w:rFonts w:ascii="Times New Roman" w:hAnsi="Times New Roman"/>
          <w:sz w:val="24"/>
          <w:szCs w:val="24"/>
        </w:rPr>
        <w:tab/>
        <w:t xml:space="preserve">5. </w:t>
      </w:r>
      <w:r>
        <w:rPr>
          <w:rFonts w:ascii="Times New Roman" w:hAnsi="Times New Roman"/>
          <w:sz w:val="24"/>
          <w:szCs w:val="24"/>
        </w:rPr>
        <w:t>Э</w:t>
      </w:r>
      <w:r w:rsidRPr="00BC0ABD">
        <w:rPr>
          <w:rFonts w:ascii="Times New Roman" w:hAnsi="Times New Roman"/>
          <w:sz w:val="24"/>
          <w:szCs w:val="24"/>
        </w:rPr>
        <w:t>Ц имеет право:</w:t>
      </w:r>
    </w:p>
    <w:p w:rsidR="00BC0ABD" w:rsidRPr="00BC0ABD" w:rsidRDefault="00BC0ABD" w:rsidP="00BC0ABD">
      <w:pPr>
        <w:spacing w:after="0" w:line="276" w:lineRule="auto"/>
        <w:contextualSpacing/>
        <w:jc w:val="both"/>
        <w:rPr>
          <w:rFonts w:ascii="Times New Roman" w:hAnsi="Times New Roman"/>
          <w:sz w:val="24"/>
          <w:szCs w:val="24"/>
        </w:rPr>
      </w:pPr>
      <w:r w:rsidRPr="00BC0ABD">
        <w:rPr>
          <w:rFonts w:ascii="Times New Roman" w:hAnsi="Times New Roman"/>
          <w:sz w:val="24"/>
          <w:szCs w:val="24"/>
        </w:rPr>
        <w:tab/>
        <w:t>5.</w:t>
      </w:r>
      <w:proofErr w:type="gramStart"/>
      <w:r w:rsidRPr="00BC0ABD">
        <w:rPr>
          <w:rFonts w:ascii="Times New Roman" w:hAnsi="Times New Roman"/>
          <w:sz w:val="24"/>
          <w:szCs w:val="24"/>
        </w:rPr>
        <w:t>1.Выдавать</w:t>
      </w:r>
      <w:proofErr w:type="gramEnd"/>
      <w:r w:rsidRPr="00BC0ABD">
        <w:rPr>
          <w:rFonts w:ascii="Times New Roman" w:hAnsi="Times New Roman"/>
          <w:sz w:val="24"/>
          <w:szCs w:val="24"/>
        </w:rPr>
        <w:t xml:space="preserve"> соискателю</w:t>
      </w:r>
      <w:r w:rsidR="00BC1899">
        <w:rPr>
          <w:rFonts w:ascii="Times New Roman" w:hAnsi="Times New Roman"/>
          <w:sz w:val="24"/>
          <w:szCs w:val="24"/>
        </w:rPr>
        <w:t xml:space="preserve"> от имени ЦОК</w:t>
      </w:r>
      <w:r w:rsidRPr="00BC0ABD">
        <w:rPr>
          <w:rFonts w:ascii="Times New Roman" w:hAnsi="Times New Roman"/>
          <w:sz w:val="24"/>
          <w:szCs w:val="24"/>
        </w:rPr>
        <w:t xml:space="preserve"> свидетельство о профессиональной квалификации;</w:t>
      </w:r>
    </w:p>
    <w:p w:rsidR="00BC0ABD" w:rsidRPr="00BC0ABD" w:rsidRDefault="00BC0ABD" w:rsidP="00BC0ABD">
      <w:pPr>
        <w:spacing w:after="0" w:line="276" w:lineRule="auto"/>
        <w:jc w:val="both"/>
        <w:rPr>
          <w:rFonts w:ascii="Times New Roman" w:hAnsi="Times New Roman"/>
          <w:sz w:val="24"/>
          <w:szCs w:val="24"/>
        </w:rPr>
      </w:pPr>
      <w:r w:rsidRPr="00BC0ABD">
        <w:rPr>
          <w:rFonts w:ascii="Times New Roman" w:hAnsi="Times New Roman"/>
          <w:sz w:val="24"/>
          <w:szCs w:val="24"/>
        </w:rPr>
        <w:tab/>
        <w:t xml:space="preserve">5.2. Принимать участие в разработке нормативных, руководящих и методических документов </w:t>
      </w:r>
      <w:r w:rsidR="000219C6">
        <w:rPr>
          <w:rFonts w:ascii="Times New Roman" w:hAnsi="Times New Roman"/>
          <w:sz w:val="24"/>
          <w:szCs w:val="24"/>
        </w:rPr>
        <w:t>ЦОТ</w:t>
      </w:r>
      <w:r w:rsidRPr="00BC0ABD">
        <w:rPr>
          <w:rFonts w:ascii="Times New Roman" w:hAnsi="Times New Roman"/>
          <w:sz w:val="24"/>
          <w:szCs w:val="24"/>
        </w:rPr>
        <w:t>;</w:t>
      </w:r>
    </w:p>
    <w:p w:rsidR="00BC0ABD" w:rsidRPr="00BC0ABD" w:rsidRDefault="00BC0ABD" w:rsidP="00BC0ABD">
      <w:pPr>
        <w:spacing w:after="0" w:line="276" w:lineRule="auto"/>
        <w:jc w:val="both"/>
        <w:rPr>
          <w:rFonts w:ascii="Times New Roman" w:hAnsi="Times New Roman"/>
          <w:sz w:val="24"/>
          <w:szCs w:val="24"/>
        </w:rPr>
      </w:pPr>
      <w:r w:rsidRPr="00BC0ABD">
        <w:rPr>
          <w:rFonts w:ascii="Times New Roman" w:hAnsi="Times New Roman"/>
          <w:sz w:val="24"/>
          <w:szCs w:val="24"/>
        </w:rPr>
        <w:tab/>
        <w:t>5.3. иметь собственный товарный знак и другие средства визуальной идентификации;</w:t>
      </w:r>
      <w:r w:rsidR="00F72415">
        <w:rPr>
          <w:rFonts w:ascii="Times New Roman" w:hAnsi="Times New Roman"/>
          <w:sz w:val="24"/>
          <w:szCs w:val="24"/>
        </w:rPr>
        <w:t xml:space="preserve"> </w:t>
      </w:r>
      <w:r w:rsidRPr="00BC0ABD">
        <w:rPr>
          <w:rFonts w:ascii="Times New Roman" w:hAnsi="Times New Roman"/>
          <w:sz w:val="24"/>
          <w:szCs w:val="24"/>
        </w:rPr>
        <w:t xml:space="preserve">применять знак </w:t>
      </w:r>
      <w:r w:rsidR="000219C6">
        <w:rPr>
          <w:rFonts w:ascii="Times New Roman" w:hAnsi="Times New Roman"/>
          <w:sz w:val="24"/>
          <w:szCs w:val="24"/>
        </w:rPr>
        <w:t>ЦОК</w:t>
      </w:r>
      <w:r w:rsidRPr="00BC0ABD">
        <w:rPr>
          <w:rFonts w:ascii="Times New Roman" w:hAnsi="Times New Roman"/>
          <w:sz w:val="24"/>
          <w:szCs w:val="24"/>
        </w:rPr>
        <w:t xml:space="preserve"> в установленном порядке;</w:t>
      </w:r>
    </w:p>
    <w:p w:rsidR="00BC0ABD" w:rsidRPr="00BC0ABD" w:rsidRDefault="00BC0ABD" w:rsidP="00BC0ABD">
      <w:pPr>
        <w:spacing w:after="0" w:line="276" w:lineRule="auto"/>
        <w:jc w:val="both"/>
        <w:rPr>
          <w:rFonts w:ascii="Times New Roman" w:hAnsi="Times New Roman"/>
          <w:sz w:val="24"/>
          <w:szCs w:val="24"/>
        </w:rPr>
      </w:pPr>
      <w:r w:rsidRPr="00BC0ABD">
        <w:rPr>
          <w:rFonts w:ascii="Times New Roman" w:hAnsi="Times New Roman"/>
          <w:sz w:val="24"/>
          <w:szCs w:val="24"/>
        </w:rPr>
        <w:tab/>
        <w:t>5.4. организовывать и проводить научно-методические конференции, выставки, семинары и совещания с целью обобщения опыта деятельности по оценке квалификации, разъяснения методических, организационных, процедурных вопросов и документов</w:t>
      </w:r>
      <w:r w:rsidR="000219C6">
        <w:rPr>
          <w:rFonts w:ascii="Times New Roman" w:hAnsi="Times New Roman"/>
          <w:sz w:val="24"/>
          <w:szCs w:val="24"/>
        </w:rPr>
        <w:t xml:space="preserve"> ЦОК и </w:t>
      </w:r>
      <w:proofErr w:type="gramStart"/>
      <w:r w:rsidRPr="00BC0ABD">
        <w:rPr>
          <w:rFonts w:ascii="Times New Roman" w:hAnsi="Times New Roman"/>
          <w:sz w:val="24"/>
          <w:szCs w:val="24"/>
        </w:rPr>
        <w:t>СПК</w:t>
      </w:r>
      <w:proofErr w:type="gramEnd"/>
      <w:r w:rsidRPr="00BC0ABD">
        <w:rPr>
          <w:rFonts w:ascii="Times New Roman" w:hAnsi="Times New Roman"/>
          <w:sz w:val="24"/>
          <w:szCs w:val="24"/>
        </w:rPr>
        <w:t xml:space="preserve"> и НСПК.</w:t>
      </w:r>
    </w:p>
    <w:p w:rsidR="00BC0ABD" w:rsidRPr="00BC0ABD" w:rsidRDefault="00BC0ABD" w:rsidP="00BC0ABD">
      <w:pPr>
        <w:spacing w:after="0" w:line="276" w:lineRule="auto"/>
        <w:jc w:val="both"/>
        <w:rPr>
          <w:rFonts w:ascii="Times New Roman" w:hAnsi="Times New Roman"/>
          <w:sz w:val="24"/>
          <w:szCs w:val="24"/>
        </w:rPr>
      </w:pPr>
      <w:r w:rsidRPr="00BC0ABD">
        <w:rPr>
          <w:rFonts w:ascii="Times New Roman" w:hAnsi="Times New Roman"/>
          <w:sz w:val="24"/>
          <w:szCs w:val="24"/>
        </w:rPr>
        <w:tab/>
        <w:t>5.5. Иметь иные права в соответствии с действующим законодательством, иными нормативными правовыми актами, руководящими документами СПК и настоящим Положением.</w:t>
      </w:r>
    </w:p>
    <w:p w:rsidR="000219C6" w:rsidRPr="000219C6" w:rsidRDefault="000219C6" w:rsidP="000219C6">
      <w:pPr>
        <w:spacing w:after="0" w:line="276" w:lineRule="auto"/>
        <w:ind w:firstLine="706"/>
        <w:jc w:val="center"/>
        <w:rPr>
          <w:rFonts w:ascii="Times New Roman" w:eastAsia="Times New Roman" w:hAnsi="Times New Roman"/>
          <w:b/>
          <w:sz w:val="24"/>
          <w:szCs w:val="24"/>
          <w:lang w:eastAsia="ru-RU"/>
        </w:rPr>
      </w:pPr>
      <w:r w:rsidRPr="000219C6">
        <w:rPr>
          <w:rFonts w:ascii="Times New Roman" w:eastAsia="Times New Roman" w:hAnsi="Times New Roman"/>
          <w:b/>
          <w:sz w:val="24"/>
          <w:szCs w:val="24"/>
          <w:lang w:eastAsia="ru-RU"/>
        </w:rPr>
        <w:t>6. Структура</w:t>
      </w:r>
    </w:p>
    <w:p w:rsidR="000219C6" w:rsidRPr="000219C6" w:rsidRDefault="00F72415" w:rsidP="000219C6">
      <w:pPr>
        <w:spacing w:after="0" w:line="276"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219C6" w:rsidRPr="000219C6">
        <w:rPr>
          <w:rFonts w:ascii="Times New Roman" w:eastAsia="Times New Roman" w:hAnsi="Times New Roman"/>
          <w:sz w:val="24"/>
          <w:szCs w:val="24"/>
          <w:lang w:eastAsia="ru-RU"/>
        </w:rPr>
        <w:t>.1.</w:t>
      </w:r>
      <w:r w:rsidR="000219C6" w:rsidRPr="000219C6">
        <w:rPr>
          <w:rFonts w:ascii="Times New Roman" w:eastAsia="Times New Roman" w:hAnsi="Times New Roman"/>
          <w:sz w:val="24"/>
          <w:szCs w:val="24"/>
          <w:lang w:eastAsia="ru-RU"/>
        </w:rPr>
        <w:tab/>
        <w:t xml:space="preserve">Организационная структура и руководитель </w:t>
      </w:r>
      <w:r w:rsidR="000219C6">
        <w:rPr>
          <w:rFonts w:ascii="Times New Roman" w:eastAsia="Times New Roman" w:hAnsi="Times New Roman"/>
          <w:sz w:val="24"/>
          <w:szCs w:val="24"/>
          <w:lang w:eastAsia="ru-RU"/>
        </w:rPr>
        <w:t>Э</w:t>
      </w:r>
      <w:r w:rsidR="000219C6" w:rsidRPr="000219C6">
        <w:rPr>
          <w:rFonts w:ascii="Times New Roman" w:eastAsia="Times New Roman" w:hAnsi="Times New Roman"/>
          <w:sz w:val="24"/>
          <w:szCs w:val="24"/>
          <w:lang w:eastAsia="ru-RU"/>
        </w:rPr>
        <w:t xml:space="preserve">Ц утверждаются приказом центра оценки квалификации. </w:t>
      </w:r>
    </w:p>
    <w:p w:rsidR="000219C6" w:rsidRPr="000219C6" w:rsidRDefault="00F72415" w:rsidP="000219C6">
      <w:pPr>
        <w:spacing w:after="0" w:line="276" w:lineRule="auto"/>
        <w:ind w:firstLine="70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219C6" w:rsidRPr="000219C6">
        <w:rPr>
          <w:rFonts w:ascii="Times New Roman" w:eastAsia="Times New Roman" w:hAnsi="Times New Roman"/>
          <w:sz w:val="24"/>
          <w:szCs w:val="24"/>
          <w:lang w:eastAsia="ru-RU"/>
        </w:rPr>
        <w:t>.2.</w:t>
      </w:r>
      <w:r w:rsidR="000219C6" w:rsidRPr="000219C6">
        <w:rPr>
          <w:rFonts w:ascii="Times New Roman" w:eastAsia="Times New Roman" w:hAnsi="Times New Roman"/>
          <w:sz w:val="24"/>
          <w:szCs w:val="24"/>
          <w:lang w:eastAsia="ru-RU"/>
        </w:rPr>
        <w:tab/>
        <w:t>Организационная структура обеспечивает выполнение функций и обязанностей, предусмотренных требованиями, предъявляемыми к ЦОК, в том числе:</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w:t>
      </w:r>
      <w:r w:rsidRPr="000219C6">
        <w:rPr>
          <w:rFonts w:ascii="Times New Roman" w:eastAsia="Times New Roman" w:hAnsi="Times New Roman"/>
          <w:sz w:val="24"/>
          <w:szCs w:val="24"/>
          <w:lang w:eastAsia="ru-RU"/>
        </w:rPr>
        <w:tab/>
        <w:t>общее руководство деятельностью по</w:t>
      </w:r>
      <w:r>
        <w:rPr>
          <w:rFonts w:ascii="Times New Roman" w:eastAsia="Times New Roman" w:hAnsi="Times New Roman"/>
          <w:sz w:val="24"/>
          <w:szCs w:val="24"/>
          <w:lang w:eastAsia="ru-RU"/>
        </w:rPr>
        <w:t xml:space="preserve"> ЭЦ</w:t>
      </w:r>
      <w:r w:rsidRPr="000219C6">
        <w:rPr>
          <w:rFonts w:ascii="Times New Roman" w:eastAsia="Times New Roman" w:hAnsi="Times New Roman"/>
          <w:sz w:val="24"/>
          <w:szCs w:val="24"/>
          <w:lang w:eastAsia="ru-RU"/>
        </w:rPr>
        <w:t xml:space="preserve"> оценке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2)</w:t>
      </w:r>
      <w:r w:rsidRPr="000219C6">
        <w:rPr>
          <w:rFonts w:ascii="Times New Roman" w:eastAsia="Times New Roman" w:hAnsi="Times New Roman"/>
          <w:sz w:val="24"/>
          <w:szCs w:val="24"/>
          <w:lang w:eastAsia="ru-RU"/>
        </w:rPr>
        <w:tab/>
        <w:t>направление по запросу заявителя информации о правилах и процедуре оценки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3)</w:t>
      </w:r>
      <w:r w:rsidRPr="000219C6">
        <w:rPr>
          <w:rFonts w:ascii="Times New Roman" w:eastAsia="Times New Roman" w:hAnsi="Times New Roman"/>
          <w:sz w:val="24"/>
          <w:szCs w:val="24"/>
          <w:lang w:eastAsia="ru-RU"/>
        </w:rPr>
        <w:tab/>
        <w:t>прием, проверку и регистрацию заявочных документов;</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4)</w:t>
      </w:r>
      <w:r w:rsidRPr="000219C6">
        <w:rPr>
          <w:rFonts w:ascii="Times New Roman" w:eastAsia="Times New Roman" w:hAnsi="Times New Roman"/>
          <w:sz w:val="24"/>
          <w:szCs w:val="24"/>
          <w:lang w:eastAsia="ru-RU"/>
        </w:rPr>
        <w:tab/>
        <w:t xml:space="preserve">определение стоимости проведения </w:t>
      </w:r>
      <w:proofErr w:type="gramStart"/>
      <w:r w:rsidRPr="000219C6">
        <w:rPr>
          <w:rFonts w:ascii="Times New Roman" w:eastAsia="Times New Roman" w:hAnsi="Times New Roman"/>
          <w:sz w:val="24"/>
          <w:szCs w:val="24"/>
          <w:lang w:eastAsia="ru-RU"/>
        </w:rPr>
        <w:t>работ по независимой оценке</w:t>
      </w:r>
      <w:proofErr w:type="gramEnd"/>
      <w:r w:rsidRPr="000219C6">
        <w:rPr>
          <w:rFonts w:ascii="Times New Roman" w:eastAsia="Times New Roman" w:hAnsi="Times New Roman"/>
          <w:sz w:val="24"/>
          <w:szCs w:val="24"/>
          <w:lang w:eastAsia="ru-RU"/>
        </w:rPr>
        <w:t xml:space="preserve">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5)</w:t>
      </w:r>
      <w:r w:rsidRPr="000219C6">
        <w:rPr>
          <w:rFonts w:ascii="Times New Roman" w:eastAsia="Times New Roman" w:hAnsi="Times New Roman"/>
          <w:sz w:val="24"/>
          <w:szCs w:val="24"/>
          <w:lang w:eastAsia="ru-RU"/>
        </w:rPr>
        <w:tab/>
        <w:t xml:space="preserve">формирование квалификационной комиссии для проведения </w:t>
      </w:r>
      <w:proofErr w:type="gramStart"/>
      <w:r w:rsidRPr="000219C6">
        <w:rPr>
          <w:rFonts w:ascii="Times New Roman" w:eastAsia="Times New Roman" w:hAnsi="Times New Roman"/>
          <w:sz w:val="24"/>
          <w:szCs w:val="24"/>
          <w:lang w:eastAsia="ru-RU"/>
        </w:rPr>
        <w:t>про-</w:t>
      </w:r>
      <w:proofErr w:type="spellStart"/>
      <w:r w:rsidRPr="000219C6">
        <w:rPr>
          <w:rFonts w:ascii="Times New Roman" w:eastAsia="Times New Roman" w:hAnsi="Times New Roman"/>
          <w:sz w:val="24"/>
          <w:szCs w:val="24"/>
          <w:lang w:eastAsia="ru-RU"/>
        </w:rPr>
        <w:t>фессионального</w:t>
      </w:r>
      <w:proofErr w:type="spellEnd"/>
      <w:proofErr w:type="gramEnd"/>
      <w:r w:rsidRPr="000219C6">
        <w:rPr>
          <w:rFonts w:ascii="Times New Roman" w:eastAsia="Times New Roman" w:hAnsi="Times New Roman"/>
          <w:sz w:val="24"/>
          <w:szCs w:val="24"/>
          <w:lang w:eastAsia="ru-RU"/>
        </w:rPr>
        <w:t xml:space="preserve"> экзамена;</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6)</w:t>
      </w:r>
      <w:r w:rsidRPr="000219C6">
        <w:rPr>
          <w:rFonts w:ascii="Times New Roman" w:eastAsia="Times New Roman" w:hAnsi="Times New Roman"/>
          <w:sz w:val="24"/>
          <w:szCs w:val="24"/>
          <w:lang w:eastAsia="ru-RU"/>
        </w:rPr>
        <w:tab/>
        <w:t>разработку программ оценки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lastRenderedPageBreak/>
        <w:t>7)</w:t>
      </w:r>
      <w:r w:rsidRPr="000219C6">
        <w:rPr>
          <w:rFonts w:ascii="Times New Roman" w:eastAsia="Times New Roman" w:hAnsi="Times New Roman"/>
          <w:sz w:val="24"/>
          <w:szCs w:val="24"/>
          <w:lang w:eastAsia="ru-RU"/>
        </w:rPr>
        <w:tab/>
        <w:t>подготовку и проведение процедур профессионального экзамена, использование материалов, образцов, оборудования, приборов и т.п.;</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8)</w:t>
      </w:r>
      <w:r w:rsidRPr="000219C6">
        <w:rPr>
          <w:rFonts w:ascii="Times New Roman" w:eastAsia="Times New Roman" w:hAnsi="Times New Roman"/>
          <w:sz w:val="24"/>
          <w:szCs w:val="24"/>
          <w:lang w:eastAsia="ru-RU"/>
        </w:rPr>
        <w:tab/>
        <w:t>организацию проведения процедур профессионального экзамена в ЭЦ;</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9)</w:t>
      </w:r>
      <w:r w:rsidRPr="000219C6">
        <w:rPr>
          <w:rFonts w:ascii="Times New Roman" w:eastAsia="Times New Roman" w:hAnsi="Times New Roman"/>
          <w:sz w:val="24"/>
          <w:szCs w:val="24"/>
          <w:lang w:eastAsia="ru-RU"/>
        </w:rPr>
        <w:tab/>
        <w:t>соблюдение требований охраны труда, техники безопасности, санитарных норм и правил;</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10)</w:t>
      </w:r>
      <w:r w:rsidRPr="000219C6">
        <w:rPr>
          <w:rFonts w:ascii="Times New Roman" w:eastAsia="Times New Roman" w:hAnsi="Times New Roman"/>
          <w:sz w:val="24"/>
          <w:szCs w:val="24"/>
          <w:lang w:eastAsia="ru-RU"/>
        </w:rPr>
        <w:tab/>
        <w:t>принятие решения по результатам оценки квалификаций;</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11)</w:t>
      </w:r>
      <w:r w:rsidRPr="000219C6">
        <w:rPr>
          <w:rFonts w:ascii="Times New Roman" w:eastAsia="Times New Roman" w:hAnsi="Times New Roman"/>
          <w:sz w:val="24"/>
          <w:szCs w:val="24"/>
          <w:lang w:eastAsia="ru-RU"/>
        </w:rPr>
        <w:tab/>
        <w:t>оформление заключений по итогам оценки квалификации и свидетельств о профессиональной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12)</w:t>
      </w:r>
      <w:r w:rsidRPr="000219C6">
        <w:rPr>
          <w:rFonts w:ascii="Times New Roman" w:eastAsia="Times New Roman" w:hAnsi="Times New Roman"/>
          <w:sz w:val="24"/>
          <w:szCs w:val="24"/>
          <w:lang w:eastAsia="ru-RU"/>
        </w:rPr>
        <w:tab/>
        <w:t xml:space="preserve">передачу в </w:t>
      </w:r>
      <w:r>
        <w:rPr>
          <w:rFonts w:ascii="Times New Roman" w:eastAsia="Times New Roman" w:hAnsi="Times New Roman"/>
          <w:sz w:val="24"/>
          <w:szCs w:val="24"/>
          <w:lang w:eastAsia="ru-RU"/>
        </w:rPr>
        <w:t>ЦОК</w:t>
      </w:r>
      <w:r w:rsidRPr="000219C6">
        <w:rPr>
          <w:rFonts w:ascii="Times New Roman" w:eastAsia="Times New Roman" w:hAnsi="Times New Roman"/>
          <w:sz w:val="24"/>
          <w:szCs w:val="24"/>
          <w:lang w:eastAsia="ru-RU"/>
        </w:rPr>
        <w:t xml:space="preserve"> документов о результатах оценки квалификаций для проверки, обработки, принятия решения о выдаче свидетельства и внесения в Федеральный реестр сведений о проведении независимой оценки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13)</w:t>
      </w:r>
      <w:r w:rsidRPr="000219C6">
        <w:rPr>
          <w:rFonts w:ascii="Times New Roman" w:eastAsia="Times New Roman" w:hAnsi="Times New Roman"/>
          <w:sz w:val="24"/>
          <w:szCs w:val="24"/>
          <w:lang w:eastAsia="ru-RU"/>
        </w:rPr>
        <w:tab/>
        <w:t>контроль соблюдения единства требований при проведении оценки квалификаций и объективности оценки результатов оценки квалификаций;</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14)</w:t>
      </w:r>
      <w:r w:rsidRPr="000219C6">
        <w:rPr>
          <w:rFonts w:ascii="Times New Roman" w:eastAsia="Times New Roman" w:hAnsi="Times New Roman"/>
          <w:sz w:val="24"/>
          <w:szCs w:val="24"/>
          <w:lang w:eastAsia="ru-RU"/>
        </w:rPr>
        <w:tab/>
        <w:t xml:space="preserve">учет и выдачу документов по результатам оценки квалификаций, ведение делопроизводства и </w:t>
      </w:r>
      <w:proofErr w:type="gramStart"/>
      <w:r w:rsidRPr="000219C6">
        <w:rPr>
          <w:rFonts w:ascii="Times New Roman" w:eastAsia="Times New Roman" w:hAnsi="Times New Roman"/>
          <w:sz w:val="24"/>
          <w:szCs w:val="24"/>
          <w:lang w:eastAsia="ru-RU"/>
        </w:rPr>
        <w:t xml:space="preserve">архива </w:t>
      </w:r>
      <w:r>
        <w:rPr>
          <w:rFonts w:ascii="Times New Roman" w:eastAsia="Times New Roman" w:hAnsi="Times New Roman"/>
          <w:sz w:val="24"/>
          <w:szCs w:val="24"/>
          <w:lang w:eastAsia="ru-RU"/>
        </w:rPr>
        <w:t xml:space="preserve"> ЭЦ</w:t>
      </w:r>
      <w:proofErr w:type="gramEnd"/>
      <w:r>
        <w:rPr>
          <w:rFonts w:ascii="Times New Roman" w:eastAsia="Times New Roman" w:hAnsi="Times New Roman"/>
          <w:sz w:val="24"/>
          <w:szCs w:val="24"/>
          <w:lang w:eastAsia="ru-RU"/>
        </w:rPr>
        <w:t xml:space="preserve"> </w:t>
      </w:r>
      <w:r w:rsidRPr="000219C6">
        <w:rPr>
          <w:rFonts w:ascii="Times New Roman" w:eastAsia="Times New Roman" w:hAnsi="Times New Roman"/>
          <w:sz w:val="24"/>
          <w:szCs w:val="24"/>
          <w:lang w:eastAsia="ru-RU"/>
        </w:rPr>
        <w:t>центра оценки квалификации;</w:t>
      </w:r>
    </w:p>
    <w:p w:rsidR="000219C6" w:rsidRPr="000219C6" w:rsidRDefault="000219C6" w:rsidP="000219C6">
      <w:pPr>
        <w:spacing w:after="0" w:line="276" w:lineRule="auto"/>
        <w:ind w:firstLine="706"/>
        <w:jc w:val="both"/>
        <w:rPr>
          <w:rFonts w:ascii="Times New Roman" w:eastAsia="Times New Roman" w:hAnsi="Times New Roman"/>
          <w:sz w:val="24"/>
          <w:szCs w:val="24"/>
          <w:lang w:eastAsia="ru-RU"/>
        </w:rPr>
      </w:pPr>
      <w:r w:rsidRPr="000219C6">
        <w:rPr>
          <w:rFonts w:ascii="Times New Roman" w:eastAsia="Times New Roman" w:hAnsi="Times New Roman"/>
          <w:sz w:val="24"/>
          <w:szCs w:val="24"/>
          <w:lang w:eastAsia="ru-RU"/>
        </w:rPr>
        <w:t>15)</w:t>
      </w:r>
      <w:r w:rsidRPr="000219C6">
        <w:rPr>
          <w:rFonts w:ascii="Times New Roman" w:eastAsia="Times New Roman" w:hAnsi="Times New Roman"/>
          <w:sz w:val="24"/>
          <w:szCs w:val="24"/>
          <w:lang w:eastAsia="ru-RU"/>
        </w:rPr>
        <w:tab/>
        <w:t>рассмотрение рекламаций и жалоб.</w:t>
      </w:r>
    </w:p>
    <w:p w:rsidR="00BC0ABD" w:rsidRPr="00BC0ABD" w:rsidRDefault="00BC0ABD" w:rsidP="00BC0ABD">
      <w:pPr>
        <w:spacing w:after="0" w:line="276" w:lineRule="auto"/>
        <w:ind w:firstLine="706"/>
        <w:jc w:val="both"/>
        <w:rPr>
          <w:rFonts w:ascii="Times New Roman" w:eastAsia="Times New Roman" w:hAnsi="Times New Roman"/>
          <w:sz w:val="24"/>
          <w:szCs w:val="24"/>
          <w:lang w:eastAsia="ru-RU"/>
        </w:rPr>
      </w:pPr>
    </w:p>
    <w:p w:rsidR="00F65846" w:rsidRPr="00F65846" w:rsidRDefault="00F65846" w:rsidP="00F65846">
      <w:pPr>
        <w:widowControl w:val="0"/>
        <w:overflowPunct w:val="0"/>
        <w:autoSpaceDE w:val="0"/>
        <w:autoSpaceDN w:val="0"/>
        <w:adjustRightInd w:val="0"/>
        <w:spacing w:after="0" w:line="240" w:lineRule="auto"/>
        <w:ind w:left="284"/>
        <w:jc w:val="center"/>
        <w:rPr>
          <w:rFonts w:ascii="Times New Roman" w:hAnsi="Times New Roman"/>
          <w:b/>
          <w:bCs/>
          <w:sz w:val="24"/>
          <w:szCs w:val="24"/>
          <w:lang w:eastAsia="ru-RU"/>
        </w:rPr>
      </w:pPr>
      <w:r>
        <w:rPr>
          <w:rFonts w:ascii="Times New Roman" w:hAnsi="Times New Roman"/>
          <w:b/>
          <w:bCs/>
          <w:sz w:val="24"/>
          <w:szCs w:val="24"/>
          <w:lang w:eastAsia="ru-RU"/>
        </w:rPr>
        <w:t>7.</w:t>
      </w:r>
      <w:r w:rsidR="002D2AF7">
        <w:rPr>
          <w:rFonts w:ascii="Times New Roman" w:hAnsi="Times New Roman"/>
          <w:b/>
          <w:bCs/>
          <w:sz w:val="24"/>
          <w:szCs w:val="24"/>
          <w:lang w:eastAsia="ru-RU"/>
        </w:rPr>
        <w:t>П</w:t>
      </w:r>
      <w:r w:rsidRPr="00F65846">
        <w:rPr>
          <w:rFonts w:ascii="Times New Roman" w:hAnsi="Times New Roman"/>
          <w:b/>
          <w:bCs/>
          <w:sz w:val="24"/>
          <w:szCs w:val="24"/>
          <w:lang w:eastAsia="ru-RU"/>
        </w:rPr>
        <w:t xml:space="preserve">ерсонал </w:t>
      </w:r>
      <w:r>
        <w:rPr>
          <w:rFonts w:ascii="Times New Roman" w:hAnsi="Times New Roman"/>
          <w:b/>
          <w:bCs/>
          <w:sz w:val="24"/>
          <w:szCs w:val="24"/>
          <w:lang w:eastAsia="ru-RU"/>
        </w:rPr>
        <w:t>ЭЦ</w:t>
      </w:r>
    </w:p>
    <w:p w:rsidR="00F65846" w:rsidRPr="00F65846" w:rsidRDefault="00F65846" w:rsidP="00F65846">
      <w:pPr>
        <w:widowControl w:val="0"/>
        <w:autoSpaceDE w:val="0"/>
        <w:autoSpaceDN w:val="0"/>
        <w:adjustRightInd w:val="0"/>
        <w:spacing w:after="0" w:line="125" w:lineRule="exact"/>
        <w:ind w:firstLine="284"/>
        <w:rPr>
          <w:rFonts w:ascii="Times New Roman" w:hAnsi="Times New Roman"/>
          <w:b/>
          <w:bCs/>
          <w:sz w:val="24"/>
          <w:szCs w:val="24"/>
          <w:lang w:eastAsia="ru-RU"/>
        </w:rPr>
      </w:pPr>
    </w:p>
    <w:p w:rsidR="00F65846" w:rsidRDefault="00AB0A0F" w:rsidP="00AB0A0F">
      <w:pPr>
        <w:widowControl w:val="0"/>
        <w:tabs>
          <w:tab w:val="num" w:pos="564"/>
        </w:tabs>
        <w:overflowPunct w:val="0"/>
        <w:autoSpaceDE w:val="0"/>
        <w:autoSpaceDN w:val="0"/>
        <w:adjustRightInd w:val="0"/>
        <w:spacing w:after="0" w:line="360" w:lineRule="auto"/>
        <w:ind w:right="40" w:hanging="142"/>
        <w:jc w:val="both"/>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sidR="00F65846">
        <w:rPr>
          <w:rFonts w:ascii="Times New Roman" w:hAnsi="Times New Roman"/>
          <w:sz w:val="24"/>
          <w:szCs w:val="24"/>
          <w:lang w:eastAsia="ru-RU"/>
        </w:rPr>
        <w:t>7.</w:t>
      </w:r>
      <w:proofErr w:type="gramStart"/>
      <w:r w:rsidR="00F65846">
        <w:rPr>
          <w:rFonts w:ascii="Times New Roman" w:hAnsi="Times New Roman"/>
          <w:sz w:val="24"/>
          <w:szCs w:val="24"/>
          <w:lang w:eastAsia="ru-RU"/>
        </w:rPr>
        <w:t>1.</w:t>
      </w:r>
      <w:r w:rsidR="00F65846" w:rsidRPr="00F65846">
        <w:rPr>
          <w:rFonts w:ascii="Times New Roman" w:hAnsi="Times New Roman"/>
          <w:sz w:val="24"/>
          <w:szCs w:val="24"/>
          <w:lang w:eastAsia="ru-RU"/>
        </w:rPr>
        <w:t>Персонал</w:t>
      </w:r>
      <w:proofErr w:type="gramEnd"/>
      <w:r w:rsidR="00F65846" w:rsidRPr="00F65846">
        <w:rPr>
          <w:rFonts w:ascii="Times New Roman" w:hAnsi="Times New Roman"/>
          <w:sz w:val="24"/>
          <w:szCs w:val="24"/>
          <w:lang w:eastAsia="ru-RU"/>
        </w:rPr>
        <w:t xml:space="preserve"> ЦОК состоит из руководителя ЦОК, экспертов по оценке квалификации, технических специалистов и иного персонала в количестве, достаточном для выполнения установленных требований. </w:t>
      </w:r>
    </w:p>
    <w:p w:rsidR="00F65846" w:rsidRPr="00F65846" w:rsidRDefault="00AB0A0F" w:rsidP="00AB0A0F">
      <w:pPr>
        <w:widowControl w:val="0"/>
        <w:tabs>
          <w:tab w:val="num" w:pos="564"/>
        </w:tabs>
        <w:overflowPunct w:val="0"/>
        <w:autoSpaceDE w:val="0"/>
        <w:autoSpaceDN w:val="0"/>
        <w:adjustRightInd w:val="0"/>
        <w:spacing w:after="0" w:line="360" w:lineRule="auto"/>
        <w:ind w:right="40"/>
        <w:jc w:val="both"/>
        <w:rPr>
          <w:rFonts w:ascii="Times New Roman" w:hAnsi="Times New Roman"/>
          <w:sz w:val="24"/>
          <w:szCs w:val="24"/>
          <w:lang w:eastAsia="ru-RU"/>
        </w:rPr>
      </w:pPr>
      <w:r>
        <w:rPr>
          <w:rFonts w:ascii="Times New Roman" w:hAnsi="Times New Roman"/>
          <w:sz w:val="24"/>
          <w:szCs w:val="24"/>
          <w:lang w:eastAsia="ru-RU"/>
        </w:rPr>
        <w:tab/>
      </w:r>
      <w:r w:rsidR="00F65846">
        <w:rPr>
          <w:rFonts w:ascii="Times New Roman" w:hAnsi="Times New Roman"/>
          <w:sz w:val="24"/>
          <w:szCs w:val="24"/>
          <w:lang w:eastAsia="ru-RU"/>
        </w:rPr>
        <w:t>7.</w:t>
      </w:r>
      <w:proofErr w:type="gramStart"/>
      <w:r w:rsidR="00F65846">
        <w:rPr>
          <w:rFonts w:ascii="Times New Roman" w:hAnsi="Times New Roman"/>
          <w:sz w:val="24"/>
          <w:szCs w:val="24"/>
          <w:lang w:eastAsia="ru-RU"/>
        </w:rPr>
        <w:t>2.</w:t>
      </w:r>
      <w:r w:rsidR="00F65846" w:rsidRPr="00F65846">
        <w:rPr>
          <w:rFonts w:ascii="Times New Roman" w:hAnsi="Times New Roman"/>
          <w:sz w:val="24"/>
          <w:szCs w:val="24"/>
          <w:lang w:eastAsia="ru-RU"/>
        </w:rPr>
        <w:t>Руководство</w:t>
      </w:r>
      <w:proofErr w:type="gramEnd"/>
      <w:r w:rsidR="00F65846" w:rsidRPr="00F65846">
        <w:rPr>
          <w:rFonts w:ascii="Times New Roman" w:hAnsi="Times New Roman"/>
          <w:sz w:val="24"/>
          <w:szCs w:val="24"/>
          <w:lang w:eastAsia="ru-RU"/>
        </w:rPr>
        <w:t xml:space="preserve"> деятельностью ЦОК осуществляет руководитель </w:t>
      </w:r>
      <w:r w:rsidR="00F65846">
        <w:rPr>
          <w:rFonts w:ascii="Times New Roman" w:hAnsi="Times New Roman"/>
          <w:sz w:val="24"/>
          <w:szCs w:val="24"/>
          <w:lang w:eastAsia="ru-RU"/>
        </w:rPr>
        <w:t>ЭЦ</w:t>
      </w:r>
      <w:r w:rsidR="00F65846" w:rsidRPr="00F65846">
        <w:rPr>
          <w:rFonts w:ascii="Times New Roman" w:hAnsi="Times New Roman"/>
          <w:sz w:val="24"/>
          <w:szCs w:val="24"/>
          <w:lang w:eastAsia="ru-RU"/>
        </w:rPr>
        <w:t xml:space="preserve">, являющийся сотрудником организации, для которого работа в данной организации является основной. Руководитель </w:t>
      </w:r>
      <w:r w:rsidR="00F65846">
        <w:rPr>
          <w:rFonts w:ascii="Times New Roman" w:hAnsi="Times New Roman"/>
          <w:sz w:val="24"/>
          <w:szCs w:val="24"/>
          <w:lang w:eastAsia="ru-RU"/>
        </w:rPr>
        <w:t>ЭЦ</w:t>
      </w:r>
      <w:r w:rsidR="00F65846" w:rsidRPr="00F65846">
        <w:rPr>
          <w:rFonts w:ascii="Times New Roman" w:hAnsi="Times New Roman"/>
          <w:sz w:val="24"/>
          <w:szCs w:val="24"/>
          <w:lang w:eastAsia="ru-RU"/>
        </w:rPr>
        <w:t xml:space="preserve"> назначается руководителем </w:t>
      </w:r>
      <w:r w:rsidR="00F65846">
        <w:rPr>
          <w:rFonts w:ascii="Times New Roman" w:hAnsi="Times New Roman"/>
          <w:sz w:val="24"/>
          <w:szCs w:val="24"/>
          <w:lang w:eastAsia="ru-RU"/>
        </w:rPr>
        <w:t>ЦОК</w:t>
      </w:r>
      <w:r w:rsidR="00F65846" w:rsidRPr="00F65846">
        <w:rPr>
          <w:rFonts w:ascii="Times New Roman" w:hAnsi="Times New Roman"/>
          <w:sz w:val="24"/>
          <w:szCs w:val="24"/>
          <w:lang w:eastAsia="ru-RU"/>
        </w:rPr>
        <w:t xml:space="preserve"> в порядке, установленном законодательством РФ и внутренними документами организации. </w:t>
      </w:r>
    </w:p>
    <w:p w:rsidR="00F65846" w:rsidRPr="00F65846" w:rsidRDefault="00F65846" w:rsidP="00AB0A0F">
      <w:pPr>
        <w:widowControl w:val="0"/>
        <w:overflowPunct w:val="0"/>
        <w:autoSpaceDE w:val="0"/>
        <w:autoSpaceDN w:val="0"/>
        <w:adjustRightInd w:val="0"/>
        <w:spacing w:after="0" w:line="360" w:lineRule="auto"/>
        <w:ind w:right="40" w:firstLine="708"/>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3.</w:t>
      </w:r>
      <w:r w:rsidRPr="00F65846">
        <w:rPr>
          <w:rFonts w:ascii="Times New Roman" w:hAnsi="Times New Roman"/>
          <w:sz w:val="24"/>
          <w:szCs w:val="24"/>
          <w:lang w:eastAsia="ru-RU"/>
        </w:rPr>
        <w:t>Руководитель</w:t>
      </w:r>
      <w:proofErr w:type="gramEnd"/>
      <w:r w:rsidRPr="00F65846">
        <w:rPr>
          <w:rFonts w:ascii="Times New Roman" w:hAnsi="Times New Roman"/>
          <w:sz w:val="24"/>
          <w:szCs w:val="24"/>
          <w:lang w:eastAsia="ru-RU"/>
        </w:rPr>
        <w:t xml:space="preserve"> </w:t>
      </w:r>
      <w:r>
        <w:rPr>
          <w:rFonts w:ascii="Times New Roman" w:hAnsi="Times New Roman"/>
          <w:sz w:val="24"/>
          <w:szCs w:val="24"/>
          <w:lang w:eastAsia="ru-RU"/>
        </w:rPr>
        <w:t>ЭЦ</w:t>
      </w:r>
      <w:r w:rsidRPr="00F65846">
        <w:rPr>
          <w:rFonts w:ascii="Times New Roman" w:hAnsi="Times New Roman"/>
          <w:sz w:val="24"/>
          <w:szCs w:val="24"/>
          <w:lang w:eastAsia="ru-RU"/>
        </w:rPr>
        <w:t xml:space="preserve"> должен быть аттестован в качестве эксперта по оценке квалификации в установленном СПК порядке. </w:t>
      </w:r>
    </w:p>
    <w:p w:rsidR="00F65846" w:rsidRPr="00F65846" w:rsidRDefault="00F65846" w:rsidP="00AB0A0F">
      <w:pPr>
        <w:widowControl w:val="0"/>
        <w:overflowPunct w:val="0"/>
        <w:autoSpaceDE w:val="0"/>
        <w:autoSpaceDN w:val="0"/>
        <w:adjustRightInd w:val="0"/>
        <w:spacing w:after="0" w:line="360" w:lineRule="auto"/>
        <w:ind w:left="710"/>
        <w:jc w:val="both"/>
        <w:rPr>
          <w:rFonts w:ascii="Times New Roman" w:hAnsi="Times New Roman"/>
          <w:sz w:val="24"/>
          <w:szCs w:val="24"/>
          <w:lang w:eastAsia="ru-RU"/>
        </w:rPr>
      </w:pPr>
      <w:r>
        <w:rPr>
          <w:rFonts w:ascii="Times New Roman" w:hAnsi="Times New Roman"/>
          <w:sz w:val="24"/>
          <w:szCs w:val="24"/>
          <w:lang w:eastAsia="ru-RU"/>
        </w:rPr>
        <w:t>7.</w:t>
      </w:r>
      <w:proofErr w:type="gramStart"/>
      <w:r>
        <w:rPr>
          <w:rFonts w:ascii="Times New Roman" w:hAnsi="Times New Roman"/>
          <w:sz w:val="24"/>
          <w:szCs w:val="24"/>
          <w:lang w:eastAsia="ru-RU"/>
        </w:rPr>
        <w:t>4.</w:t>
      </w:r>
      <w:r w:rsidRPr="00F65846">
        <w:rPr>
          <w:rFonts w:ascii="Times New Roman" w:hAnsi="Times New Roman"/>
          <w:sz w:val="24"/>
          <w:szCs w:val="24"/>
          <w:lang w:eastAsia="ru-RU"/>
        </w:rPr>
        <w:t>Руководитель</w:t>
      </w:r>
      <w:proofErr w:type="gramEnd"/>
      <w:r w:rsidRPr="00F65846">
        <w:rPr>
          <w:rFonts w:ascii="Times New Roman" w:hAnsi="Times New Roman"/>
          <w:sz w:val="24"/>
          <w:szCs w:val="24"/>
          <w:lang w:eastAsia="ru-RU"/>
        </w:rPr>
        <w:t xml:space="preserve"> ЦОК несет ответственность за следующее: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соблюдение при проведении оценки квалификации требований профессиональных стандартов или иных квалификационных требований, утвержденных в установленном порядке, руководящих и методических документов СПК;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качество оказываемых услуг по оценке квалификации;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обеспечение единства требований при оценке квалификации;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обоснованность принятия решения о соответствии профессиональной квалификации и уровня квалификации;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правильность оформления и выдачу документов по результатам оценки квалификации;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передачу в </w:t>
      </w:r>
      <w:r>
        <w:rPr>
          <w:rFonts w:ascii="Times New Roman" w:hAnsi="Times New Roman"/>
          <w:sz w:val="24"/>
          <w:szCs w:val="24"/>
          <w:lang w:eastAsia="ru-RU"/>
        </w:rPr>
        <w:t>ЦОТК</w:t>
      </w:r>
      <w:r w:rsidRPr="00F65846">
        <w:rPr>
          <w:rFonts w:ascii="Times New Roman" w:hAnsi="Times New Roman"/>
          <w:sz w:val="24"/>
          <w:szCs w:val="24"/>
          <w:lang w:eastAsia="ru-RU"/>
        </w:rPr>
        <w:t xml:space="preserve"> сведений о результатах оценки квалификаций;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lastRenderedPageBreak/>
        <w:t>-</w:t>
      </w:r>
      <w:r w:rsidRPr="00F65846">
        <w:rPr>
          <w:rFonts w:ascii="Times New Roman" w:hAnsi="Times New Roman"/>
          <w:sz w:val="24"/>
          <w:szCs w:val="24"/>
          <w:lang w:eastAsia="ru-RU"/>
        </w:rPr>
        <w:t xml:space="preserve">обеспечение ведения архива ЦОК;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сохранение конфиденциальности информации, получаемой в процессе деятельности по оценке квалификаций; </w:t>
      </w:r>
    </w:p>
    <w:p w:rsidR="00F65846" w:rsidRPr="00F65846" w:rsidRDefault="00F65846" w:rsidP="00AB0A0F">
      <w:pPr>
        <w:widowControl w:val="0"/>
        <w:overflowPunct w:val="0"/>
        <w:autoSpaceDE w:val="0"/>
        <w:autoSpaceDN w:val="0"/>
        <w:adjustRightInd w:val="0"/>
        <w:spacing w:after="0" w:line="360" w:lineRule="auto"/>
        <w:ind w:left="1004"/>
        <w:jc w:val="both"/>
        <w:rPr>
          <w:rFonts w:ascii="Times New Roman" w:hAnsi="Times New Roman"/>
          <w:sz w:val="24"/>
          <w:szCs w:val="24"/>
          <w:lang w:eastAsia="ru-RU"/>
        </w:rPr>
      </w:pPr>
      <w:r>
        <w:rPr>
          <w:rFonts w:ascii="Times New Roman" w:hAnsi="Times New Roman"/>
          <w:sz w:val="24"/>
          <w:szCs w:val="24"/>
          <w:lang w:eastAsia="ru-RU"/>
        </w:rPr>
        <w:t>-</w:t>
      </w:r>
      <w:r w:rsidRPr="00F65846">
        <w:rPr>
          <w:rFonts w:ascii="Times New Roman" w:hAnsi="Times New Roman"/>
          <w:sz w:val="24"/>
          <w:szCs w:val="24"/>
          <w:lang w:eastAsia="ru-RU"/>
        </w:rPr>
        <w:t xml:space="preserve">обеспечение информационной открытости деятельности ЦОК. </w:t>
      </w:r>
    </w:p>
    <w:p w:rsidR="00F65846" w:rsidRPr="00F65846" w:rsidRDefault="00F65846" w:rsidP="00AB0A0F">
      <w:pPr>
        <w:pStyle w:val="a3"/>
        <w:widowControl w:val="0"/>
        <w:numPr>
          <w:ilvl w:val="1"/>
          <w:numId w:val="11"/>
        </w:numPr>
        <w:overflowPunct w:val="0"/>
        <w:autoSpaceDE w:val="0"/>
        <w:autoSpaceDN w:val="0"/>
        <w:adjustRightInd w:val="0"/>
        <w:spacing w:after="0" w:line="360" w:lineRule="auto"/>
        <w:ind w:right="40"/>
        <w:jc w:val="both"/>
        <w:rPr>
          <w:rFonts w:ascii="Times New Roman" w:hAnsi="Times New Roman"/>
          <w:sz w:val="24"/>
          <w:szCs w:val="24"/>
          <w:lang w:eastAsia="ru-RU"/>
        </w:rPr>
      </w:pPr>
      <w:r w:rsidRPr="00F65846">
        <w:rPr>
          <w:rFonts w:ascii="Times New Roman" w:hAnsi="Times New Roman"/>
          <w:sz w:val="24"/>
          <w:szCs w:val="24"/>
          <w:lang w:eastAsia="ru-RU"/>
        </w:rPr>
        <w:t xml:space="preserve">Должностные права и обязанности сотрудников ЦОК регламентируются должностными инструкциями и (или) заключаемыми договорами. </w:t>
      </w:r>
    </w:p>
    <w:p w:rsidR="00F65846" w:rsidRPr="00F65846" w:rsidRDefault="00F65846" w:rsidP="00AB0A0F">
      <w:pPr>
        <w:pStyle w:val="a3"/>
        <w:widowControl w:val="0"/>
        <w:numPr>
          <w:ilvl w:val="1"/>
          <w:numId w:val="11"/>
        </w:numPr>
        <w:overflowPunct w:val="0"/>
        <w:autoSpaceDE w:val="0"/>
        <w:autoSpaceDN w:val="0"/>
        <w:adjustRightInd w:val="0"/>
        <w:spacing w:after="0" w:line="360" w:lineRule="auto"/>
        <w:ind w:right="40"/>
        <w:jc w:val="both"/>
        <w:rPr>
          <w:rFonts w:ascii="Times New Roman" w:hAnsi="Times New Roman"/>
          <w:sz w:val="24"/>
          <w:szCs w:val="24"/>
          <w:lang w:eastAsia="ru-RU"/>
        </w:rPr>
      </w:pPr>
      <w:r w:rsidRPr="00F65846">
        <w:rPr>
          <w:rFonts w:ascii="Times New Roman" w:hAnsi="Times New Roman"/>
          <w:sz w:val="24"/>
          <w:szCs w:val="24"/>
          <w:lang w:eastAsia="ru-RU"/>
        </w:rPr>
        <w:t xml:space="preserve">Эксперты ЭЦ должны проходить повышение квалификации в установленном порядке. </w:t>
      </w:r>
    </w:p>
    <w:p w:rsidR="00F65846" w:rsidRPr="00F65846" w:rsidRDefault="00AB0A0F" w:rsidP="00AB0A0F">
      <w:pPr>
        <w:widowControl w:val="0"/>
        <w:overflowPunct w:val="0"/>
        <w:autoSpaceDE w:val="0"/>
        <w:autoSpaceDN w:val="0"/>
        <w:adjustRightInd w:val="0"/>
        <w:spacing w:after="0" w:line="360" w:lineRule="auto"/>
        <w:ind w:left="644" w:right="40"/>
        <w:jc w:val="both"/>
        <w:rPr>
          <w:rFonts w:ascii="Times New Roman" w:hAnsi="Times New Roman"/>
          <w:sz w:val="24"/>
          <w:szCs w:val="24"/>
          <w:lang w:eastAsia="ru-RU"/>
        </w:rPr>
      </w:pPr>
      <w:r>
        <w:rPr>
          <w:rFonts w:ascii="Times New Roman" w:hAnsi="Times New Roman"/>
          <w:sz w:val="24"/>
          <w:szCs w:val="24"/>
          <w:lang w:eastAsia="ru-RU"/>
        </w:rPr>
        <w:t>8.</w:t>
      </w:r>
      <w:r w:rsidR="00F65846" w:rsidRPr="00F65846">
        <w:rPr>
          <w:rFonts w:ascii="Times New Roman" w:hAnsi="Times New Roman"/>
          <w:sz w:val="24"/>
          <w:szCs w:val="24"/>
          <w:lang w:eastAsia="ru-RU"/>
        </w:rPr>
        <w:t xml:space="preserve">Информация об экспертах ЦОК, их профессиональной подготовке, результатах их работы и пройденном повышении квалификации содержится в картотеке ЦОК. </w:t>
      </w:r>
    </w:p>
    <w:p w:rsidR="002D2AF7" w:rsidRPr="00AB0A0F" w:rsidRDefault="00BC1899" w:rsidP="00AB0A0F">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AB0A0F">
        <w:rPr>
          <w:rFonts w:ascii="Times New Roman" w:eastAsia="Times New Roman" w:hAnsi="Times New Roman"/>
          <w:b/>
          <w:bCs/>
          <w:kern w:val="36"/>
          <w:sz w:val="24"/>
          <w:szCs w:val="24"/>
          <w:lang w:eastAsia="ru-RU"/>
        </w:rPr>
        <w:t>8</w:t>
      </w:r>
      <w:r w:rsidR="002D2AF7" w:rsidRPr="00AB0A0F">
        <w:rPr>
          <w:rFonts w:ascii="Times New Roman" w:eastAsia="Times New Roman" w:hAnsi="Times New Roman"/>
          <w:b/>
          <w:bCs/>
          <w:kern w:val="36"/>
          <w:sz w:val="24"/>
          <w:szCs w:val="24"/>
          <w:lang w:eastAsia="ru-RU"/>
        </w:rPr>
        <w:t>.</w:t>
      </w:r>
      <w:proofErr w:type="gramStart"/>
      <w:r w:rsidR="002D2AF7" w:rsidRPr="00AB0A0F">
        <w:rPr>
          <w:rFonts w:ascii="Times New Roman" w:eastAsia="Times New Roman" w:hAnsi="Times New Roman"/>
          <w:b/>
          <w:bCs/>
          <w:kern w:val="36"/>
          <w:sz w:val="24"/>
          <w:szCs w:val="24"/>
          <w:lang w:eastAsia="ru-RU"/>
        </w:rPr>
        <w:t xml:space="preserve">Порядок </w:t>
      </w:r>
      <w:r w:rsidR="00F72415">
        <w:rPr>
          <w:rFonts w:ascii="Times New Roman" w:eastAsia="Times New Roman" w:hAnsi="Times New Roman"/>
          <w:b/>
          <w:bCs/>
          <w:kern w:val="36"/>
          <w:sz w:val="24"/>
          <w:szCs w:val="24"/>
          <w:lang w:eastAsia="ru-RU"/>
        </w:rPr>
        <w:t xml:space="preserve"> организации</w:t>
      </w:r>
      <w:proofErr w:type="gramEnd"/>
      <w:r w:rsidR="00F72415">
        <w:rPr>
          <w:rFonts w:ascii="Times New Roman" w:eastAsia="Times New Roman" w:hAnsi="Times New Roman"/>
          <w:b/>
          <w:bCs/>
          <w:kern w:val="36"/>
          <w:sz w:val="24"/>
          <w:szCs w:val="24"/>
          <w:lang w:eastAsia="ru-RU"/>
        </w:rPr>
        <w:t xml:space="preserve"> квалификационного </w:t>
      </w:r>
      <w:r w:rsidR="002D2AF7" w:rsidRPr="00AB0A0F">
        <w:rPr>
          <w:rFonts w:ascii="Times New Roman" w:eastAsia="Times New Roman" w:hAnsi="Times New Roman"/>
          <w:b/>
          <w:bCs/>
          <w:kern w:val="36"/>
          <w:sz w:val="24"/>
          <w:szCs w:val="24"/>
          <w:lang w:eastAsia="ru-RU"/>
        </w:rPr>
        <w:t>экзамен</w:t>
      </w:r>
      <w:r w:rsidR="00F72415">
        <w:rPr>
          <w:rFonts w:ascii="Times New Roman" w:eastAsia="Times New Roman" w:hAnsi="Times New Roman"/>
          <w:b/>
          <w:bCs/>
          <w:kern w:val="36"/>
          <w:sz w:val="24"/>
          <w:szCs w:val="24"/>
          <w:lang w:eastAsia="ru-RU"/>
        </w:rPr>
        <w:t>а</w:t>
      </w:r>
    </w:p>
    <w:p w:rsidR="00F72415" w:rsidRDefault="002D2AF7" w:rsidP="00F72415">
      <w:pPr>
        <w:spacing w:before="100" w:beforeAutospacing="1" w:after="100" w:afterAutospacing="1" w:line="276"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8. 1.</w:t>
      </w:r>
      <w:r w:rsidRPr="002D2AF7">
        <w:rPr>
          <w:rFonts w:ascii="Times New Roman" w:eastAsia="Times New Roman" w:hAnsi="Times New Roman"/>
          <w:sz w:val="24"/>
          <w:szCs w:val="24"/>
          <w:lang w:eastAsia="ru-RU"/>
        </w:rPr>
        <w:t xml:space="preserve">Заявитель направляет в </w:t>
      </w:r>
      <w:r>
        <w:rPr>
          <w:rFonts w:ascii="Times New Roman" w:eastAsia="Times New Roman" w:hAnsi="Times New Roman"/>
          <w:sz w:val="24"/>
          <w:szCs w:val="24"/>
          <w:lang w:eastAsia="ru-RU"/>
        </w:rPr>
        <w:t>ЦОК или ЭЦ</w:t>
      </w:r>
      <w:r w:rsidRPr="002D2AF7">
        <w:rPr>
          <w:rFonts w:ascii="Times New Roman" w:eastAsia="Times New Roman" w:hAnsi="Times New Roman"/>
          <w:sz w:val="24"/>
          <w:szCs w:val="24"/>
          <w:lang w:eastAsia="ru-RU"/>
        </w:rPr>
        <w:t xml:space="preserve"> </w:t>
      </w:r>
      <w:hyperlink r:id="rId5" w:history="1">
        <w:r w:rsidRPr="00F72415">
          <w:rPr>
            <w:rFonts w:ascii="Times New Roman" w:eastAsia="Times New Roman" w:hAnsi="Times New Roman"/>
            <w:sz w:val="24"/>
            <w:szCs w:val="24"/>
            <w:lang w:eastAsia="ru-RU"/>
          </w:rPr>
          <w:t>заявку</w:t>
        </w:r>
      </w:hyperlink>
      <w:r w:rsidR="00F72415">
        <w:rPr>
          <w:rFonts w:ascii="Times New Roman" w:eastAsia="Times New Roman" w:hAnsi="Times New Roman"/>
          <w:sz w:val="24"/>
          <w:szCs w:val="24"/>
          <w:lang w:eastAsia="ru-RU"/>
        </w:rPr>
        <w:t xml:space="preserve"> на проведение экзамена </w:t>
      </w:r>
    </w:p>
    <w:p w:rsidR="00F72415" w:rsidRDefault="00F72415" w:rsidP="00F72415">
      <w:pPr>
        <w:spacing w:before="100" w:beforeAutospacing="1" w:after="100" w:afterAutospacing="1"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w:t>
      </w:r>
      <w:r w:rsidR="002D2AF7" w:rsidRPr="002D2AF7">
        <w:rPr>
          <w:rFonts w:ascii="Times New Roman" w:eastAsia="Times New Roman" w:hAnsi="Times New Roman"/>
          <w:sz w:val="24"/>
          <w:szCs w:val="24"/>
          <w:lang w:eastAsia="ru-RU"/>
        </w:rPr>
        <w:t>основании заявки заявителю высылается счет и договор на проведение экзамена.</w:t>
      </w:r>
      <w:r w:rsidR="002D2AF7" w:rsidRPr="002D2AF7">
        <w:rPr>
          <w:rFonts w:ascii="Times New Roman" w:eastAsia="Times New Roman" w:hAnsi="Times New Roman"/>
          <w:sz w:val="24"/>
          <w:szCs w:val="24"/>
          <w:lang w:eastAsia="ru-RU"/>
        </w:rPr>
        <w:br/>
        <w:t xml:space="preserve">Согласование сроков проведения экзамена осуществляется после получения </w:t>
      </w:r>
      <w:r w:rsidR="002D2AF7">
        <w:rPr>
          <w:rFonts w:ascii="Times New Roman" w:eastAsia="Times New Roman" w:hAnsi="Times New Roman"/>
          <w:sz w:val="24"/>
          <w:szCs w:val="24"/>
          <w:lang w:eastAsia="ru-RU"/>
        </w:rPr>
        <w:t>ЭЦ</w:t>
      </w:r>
      <w:r w:rsidR="002D2AF7" w:rsidRPr="002D2AF7">
        <w:rPr>
          <w:rFonts w:ascii="Times New Roman" w:eastAsia="Times New Roman" w:hAnsi="Times New Roman"/>
          <w:sz w:val="24"/>
          <w:szCs w:val="24"/>
          <w:lang w:eastAsia="ru-RU"/>
        </w:rPr>
        <w:t xml:space="preserve"> копии платежного поручения на оказание услуги по проведению экзамена.</w:t>
      </w:r>
    </w:p>
    <w:p w:rsidR="002D2AF7" w:rsidRPr="002D2AF7" w:rsidRDefault="00F72415" w:rsidP="00F72415">
      <w:pPr>
        <w:spacing w:before="100" w:beforeAutospacing="1" w:after="100" w:afterAutospacing="1"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D2AF7">
        <w:rPr>
          <w:rFonts w:ascii="Times New Roman" w:eastAsia="Times New Roman" w:hAnsi="Times New Roman"/>
          <w:sz w:val="24"/>
          <w:szCs w:val="24"/>
          <w:lang w:eastAsia="ru-RU"/>
        </w:rPr>
        <w:t xml:space="preserve">8.2. </w:t>
      </w:r>
      <w:r w:rsidR="00AB0A0F">
        <w:rPr>
          <w:rFonts w:ascii="Times New Roman" w:eastAsia="Times New Roman" w:hAnsi="Times New Roman"/>
          <w:sz w:val="24"/>
          <w:szCs w:val="24"/>
          <w:lang w:eastAsia="ru-RU"/>
        </w:rPr>
        <w:tab/>
        <w:t>З</w:t>
      </w:r>
      <w:r w:rsidR="002D2AF7" w:rsidRPr="002D2AF7">
        <w:rPr>
          <w:rFonts w:ascii="Times New Roman" w:eastAsia="Times New Roman" w:hAnsi="Times New Roman"/>
          <w:sz w:val="24"/>
          <w:szCs w:val="24"/>
          <w:lang w:eastAsia="ru-RU"/>
        </w:rPr>
        <w:t>аявитель допускается к сдаче экзамена при предъявлении паспорта или иного вида документа, удостоверяющего личность.</w:t>
      </w:r>
      <w:r w:rsidR="002D2AF7" w:rsidRPr="002D2AF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002D2AF7" w:rsidRPr="002D2AF7">
        <w:rPr>
          <w:rFonts w:ascii="Times New Roman" w:eastAsia="Times New Roman" w:hAnsi="Times New Roman"/>
          <w:sz w:val="24"/>
          <w:szCs w:val="24"/>
          <w:lang w:eastAsia="ru-RU"/>
        </w:rPr>
        <w:t>Заявителю во время сдачи экзаменов не разрешается:</w:t>
      </w:r>
      <w:r w:rsidR="002D2AF7" w:rsidRPr="002D2AF7">
        <w:rPr>
          <w:rFonts w:ascii="Times New Roman" w:eastAsia="Times New Roman" w:hAnsi="Times New Roman"/>
          <w:sz w:val="24"/>
          <w:szCs w:val="24"/>
          <w:lang w:eastAsia="ru-RU"/>
        </w:rPr>
        <w:br/>
        <w:t>— использовать вспомогательные материалы, кроме нормативных документов;</w:t>
      </w:r>
      <w:r w:rsidR="002D2AF7" w:rsidRPr="002D2AF7">
        <w:rPr>
          <w:rFonts w:ascii="Times New Roman" w:eastAsia="Times New Roman" w:hAnsi="Times New Roman"/>
          <w:sz w:val="24"/>
          <w:szCs w:val="24"/>
          <w:lang w:eastAsia="ru-RU"/>
        </w:rPr>
        <w:br/>
        <w:t>— выходить из помещения, выносить и вносить материалы, имеющие отношение к экзамену;</w:t>
      </w:r>
      <w:r w:rsidR="002D2AF7" w:rsidRPr="002D2AF7">
        <w:rPr>
          <w:rFonts w:ascii="Times New Roman" w:eastAsia="Times New Roman" w:hAnsi="Times New Roman"/>
          <w:sz w:val="24"/>
          <w:szCs w:val="24"/>
          <w:lang w:eastAsia="ru-RU"/>
        </w:rPr>
        <w:br/>
        <w:t>— пользоваться подсказками;</w:t>
      </w:r>
      <w:r w:rsidR="002D2AF7" w:rsidRPr="002D2AF7">
        <w:rPr>
          <w:rFonts w:ascii="Times New Roman" w:eastAsia="Times New Roman" w:hAnsi="Times New Roman"/>
          <w:sz w:val="24"/>
          <w:szCs w:val="24"/>
          <w:lang w:eastAsia="ru-RU"/>
        </w:rPr>
        <w:br/>
        <w:t>— пользоваться сотовым телефоном.</w:t>
      </w:r>
      <w:r w:rsidR="002D2AF7" w:rsidRPr="002D2AF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002D2AF7" w:rsidRPr="002D2AF7">
        <w:rPr>
          <w:rFonts w:ascii="Times New Roman" w:eastAsia="Times New Roman" w:hAnsi="Times New Roman"/>
          <w:sz w:val="24"/>
          <w:szCs w:val="24"/>
          <w:lang w:eastAsia="ru-RU"/>
        </w:rPr>
        <w:t xml:space="preserve">При нарушении данных требований заявитель отстраняется от сдачи экзамена, а экзамен считается несданным. В случае неприбытия заявителя на экзамен или не сдачи экзамена ему предоставляется право повторной платной сдачи (пересдачи) экзамена. Заявка на проведение повторного экзамена подается в письменном виде в течение трех рабочих дней, со дня проведения экзамена. </w:t>
      </w:r>
    </w:p>
    <w:p w:rsidR="002D2AF7" w:rsidRPr="00AB0A0F" w:rsidRDefault="002D2AF7" w:rsidP="00AB0A0F">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AB0A0F">
        <w:rPr>
          <w:rFonts w:ascii="Times New Roman" w:eastAsia="Times New Roman" w:hAnsi="Times New Roman"/>
          <w:b/>
          <w:bCs/>
          <w:kern w:val="36"/>
          <w:sz w:val="24"/>
          <w:szCs w:val="24"/>
          <w:lang w:eastAsia="ru-RU"/>
        </w:rPr>
        <w:t>9.Общий порядок проведения экзаменов</w:t>
      </w:r>
    </w:p>
    <w:p w:rsidR="002D2AF7" w:rsidRPr="00F72415" w:rsidRDefault="002D2AF7" w:rsidP="00F72415">
      <w:pPr>
        <w:spacing w:before="100" w:beforeAutospacing="1" w:after="100" w:afterAutospacing="1" w:line="276" w:lineRule="auto"/>
        <w:ind w:firstLine="708"/>
        <w:rPr>
          <w:rFonts w:ascii="Times New Roman" w:eastAsia="Times New Roman" w:hAnsi="Times New Roman"/>
          <w:b/>
          <w:bCs/>
          <w:kern w:val="36"/>
          <w:sz w:val="24"/>
          <w:szCs w:val="24"/>
          <w:lang w:eastAsia="ru-RU"/>
        </w:rPr>
      </w:pPr>
      <w:r>
        <w:rPr>
          <w:rFonts w:ascii="Times New Roman" w:eastAsia="Times New Roman" w:hAnsi="Times New Roman"/>
          <w:sz w:val="24"/>
          <w:szCs w:val="24"/>
          <w:lang w:eastAsia="ru-RU"/>
        </w:rPr>
        <w:t>9.1.</w:t>
      </w:r>
      <w:r w:rsidRPr="002D2AF7">
        <w:rPr>
          <w:rFonts w:ascii="Times New Roman" w:eastAsia="Times New Roman" w:hAnsi="Times New Roman"/>
          <w:sz w:val="24"/>
          <w:szCs w:val="24"/>
          <w:lang w:eastAsia="ru-RU"/>
        </w:rPr>
        <w:t>Экзамен, в зависимости от направления деятельности заявителя, может состоять из двух частей – теоретической и практической.</w:t>
      </w:r>
      <w:r w:rsidRPr="002D2AF7">
        <w:rPr>
          <w:rFonts w:ascii="Times New Roman" w:eastAsia="Times New Roman" w:hAnsi="Times New Roman"/>
          <w:sz w:val="24"/>
          <w:szCs w:val="24"/>
          <w:lang w:eastAsia="ru-RU"/>
        </w:rPr>
        <w:br/>
      </w:r>
      <w:r w:rsidRPr="00F72415">
        <w:rPr>
          <w:rFonts w:ascii="Times New Roman" w:eastAsia="Times New Roman" w:hAnsi="Times New Roman"/>
          <w:sz w:val="24"/>
          <w:szCs w:val="24"/>
          <w:lang w:eastAsia="ru-RU"/>
        </w:rPr>
        <w:br/>
      </w:r>
      <w:r w:rsidR="00F72415" w:rsidRPr="00F72415">
        <w:rPr>
          <w:rFonts w:ascii="Times New Roman" w:eastAsia="Times New Roman" w:hAnsi="Times New Roman"/>
          <w:b/>
          <w:bCs/>
          <w:sz w:val="24"/>
          <w:szCs w:val="24"/>
          <w:lang w:eastAsia="ru-RU"/>
        </w:rPr>
        <w:t xml:space="preserve">            </w:t>
      </w:r>
      <w:r w:rsidRPr="00F72415">
        <w:rPr>
          <w:rFonts w:ascii="Times New Roman" w:eastAsia="Times New Roman" w:hAnsi="Times New Roman"/>
          <w:b/>
          <w:bCs/>
          <w:sz w:val="24"/>
          <w:szCs w:val="24"/>
          <w:lang w:eastAsia="ru-RU"/>
        </w:rPr>
        <w:t>Теоретический экзамен проводится по экзаменационным вопросам:</w:t>
      </w:r>
      <w:r w:rsidRPr="00F72415">
        <w:rPr>
          <w:rFonts w:ascii="Times New Roman" w:eastAsia="Times New Roman" w:hAnsi="Times New Roman"/>
          <w:sz w:val="24"/>
          <w:szCs w:val="24"/>
          <w:lang w:eastAsia="ru-RU"/>
        </w:rPr>
        <w:br/>
      </w:r>
      <w:r w:rsidR="00F72415">
        <w:rPr>
          <w:rFonts w:ascii="Times New Roman" w:eastAsia="Times New Roman" w:hAnsi="Times New Roman"/>
          <w:sz w:val="24"/>
          <w:szCs w:val="24"/>
          <w:lang w:eastAsia="ru-RU"/>
        </w:rPr>
        <w:t xml:space="preserve">            </w:t>
      </w:r>
      <w:r w:rsidRPr="00F72415">
        <w:rPr>
          <w:rFonts w:ascii="Times New Roman" w:eastAsia="Times New Roman" w:hAnsi="Times New Roman"/>
          <w:sz w:val="24"/>
          <w:szCs w:val="24"/>
          <w:lang w:eastAsia="ru-RU"/>
        </w:rPr>
        <w:t xml:space="preserve">а) При проведении теоретического экзамена, посредством компьютера, заявителю предлагается ответить не менее чем на 35 тестовых вопросов. На каждый вопрос экзаменуемому заявителю предлагается несколько вариантов ответов. Экзамен считается сданным, если получен правильный ответ на 75 процентов вопросов. Вопросы, а также </w:t>
      </w:r>
      <w:r w:rsidRPr="00F72415">
        <w:rPr>
          <w:rFonts w:ascii="Times New Roman" w:eastAsia="Times New Roman" w:hAnsi="Times New Roman"/>
          <w:sz w:val="24"/>
          <w:szCs w:val="24"/>
          <w:lang w:eastAsia="ru-RU"/>
        </w:rPr>
        <w:lastRenderedPageBreak/>
        <w:t>ответы на них, оформляются письменно и приобщаются к личному делу экзаменуемого заявителя.</w:t>
      </w:r>
      <w:r w:rsidRPr="00F72415">
        <w:rPr>
          <w:rFonts w:ascii="Times New Roman" w:eastAsia="Times New Roman" w:hAnsi="Times New Roman"/>
          <w:sz w:val="24"/>
          <w:szCs w:val="24"/>
          <w:lang w:eastAsia="ru-RU"/>
        </w:rPr>
        <w:br/>
      </w:r>
      <w:r w:rsidR="00F72415">
        <w:rPr>
          <w:rFonts w:ascii="Times New Roman" w:eastAsia="Times New Roman" w:hAnsi="Times New Roman"/>
          <w:sz w:val="24"/>
          <w:szCs w:val="24"/>
          <w:lang w:eastAsia="ru-RU"/>
        </w:rPr>
        <w:t xml:space="preserve">            </w:t>
      </w:r>
      <w:r w:rsidRPr="00F72415">
        <w:rPr>
          <w:rFonts w:ascii="Times New Roman" w:eastAsia="Times New Roman" w:hAnsi="Times New Roman"/>
          <w:sz w:val="24"/>
          <w:szCs w:val="24"/>
          <w:lang w:eastAsia="ru-RU"/>
        </w:rPr>
        <w:t xml:space="preserve">б) При сдаче теоретического экзамена </w:t>
      </w:r>
      <w:hyperlink r:id="rId6" w:history="1">
        <w:r w:rsidRPr="00F72415">
          <w:rPr>
            <w:rFonts w:ascii="Times New Roman" w:eastAsia="Times New Roman" w:hAnsi="Times New Roman"/>
            <w:sz w:val="24"/>
            <w:szCs w:val="24"/>
            <w:lang w:eastAsia="ru-RU"/>
          </w:rPr>
          <w:t>Комиссии</w:t>
        </w:r>
      </w:hyperlink>
      <w:r w:rsidRPr="00F72415">
        <w:rPr>
          <w:rFonts w:ascii="Times New Roman" w:eastAsia="Times New Roman" w:hAnsi="Times New Roman"/>
          <w:sz w:val="24"/>
          <w:szCs w:val="24"/>
          <w:lang w:eastAsia="ru-RU"/>
        </w:rPr>
        <w:t xml:space="preserve">, заявителю предлагается ответить не менее чем на 15 вопросов. Экзамен проводиться в форме собеседования. Представитель экзаменационного центра ведет протокол, в котором отражаются вопросы Комиссии и ответы экзаменуемого заявителя. Практический экзамен сдается Комиссии на производственной базе. Во время сдачи практического экзамена Комиссией контролируется выполнение технологического процесса. Технический эксперт дает оценку конечного результата. </w:t>
      </w:r>
    </w:p>
    <w:p w:rsidR="002D2AF7" w:rsidRPr="00F72415" w:rsidRDefault="002D2AF7" w:rsidP="00F72415">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F72415">
        <w:rPr>
          <w:rFonts w:ascii="Times New Roman" w:eastAsia="Times New Roman" w:hAnsi="Times New Roman"/>
          <w:b/>
          <w:bCs/>
          <w:kern w:val="36"/>
          <w:sz w:val="24"/>
          <w:szCs w:val="24"/>
          <w:lang w:eastAsia="ru-RU"/>
        </w:rPr>
        <w:t>10.Порядок проведения дистанционных экзаменов</w:t>
      </w:r>
    </w:p>
    <w:p w:rsidR="00F72415" w:rsidRDefault="002D2AF7" w:rsidP="00F72415">
      <w:pPr>
        <w:spacing w:after="0" w:line="240" w:lineRule="auto"/>
        <w:ind w:firstLine="708"/>
        <w:rPr>
          <w:rFonts w:ascii="Times New Roman" w:eastAsia="Times New Roman" w:hAnsi="Times New Roman"/>
          <w:sz w:val="24"/>
          <w:szCs w:val="24"/>
          <w:lang w:eastAsia="ru-RU"/>
        </w:rPr>
      </w:pPr>
      <w:r w:rsidRPr="00F72415">
        <w:rPr>
          <w:rFonts w:ascii="Times New Roman" w:eastAsia="Times New Roman" w:hAnsi="Times New Roman"/>
          <w:bCs/>
          <w:sz w:val="24"/>
          <w:szCs w:val="24"/>
          <w:lang w:eastAsia="ru-RU"/>
        </w:rPr>
        <w:t>10.1. Дистанционный экзамен проводится с применением видеосвязи «</w:t>
      </w:r>
      <w:proofErr w:type="spellStart"/>
      <w:r w:rsidRPr="00F72415">
        <w:rPr>
          <w:rFonts w:ascii="Times New Roman" w:eastAsia="Times New Roman" w:hAnsi="Times New Roman"/>
          <w:bCs/>
          <w:sz w:val="24"/>
          <w:szCs w:val="24"/>
          <w:lang w:eastAsia="ru-RU"/>
        </w:rPr>
        <w:t>SKYPE»</w:t>
      </w:r>
      <w:r w:rsidR="00BC1899" w:rsidRPr="00F72415">
        <w:rPr>
          <w:rFonts w:ascii="Times New Roman" w:eastAsia="Times New Roman" w:hAnsi="Times New Roman"/>
          <w:bCs/>
          <w:sz w:val="24"/>
          <w:szCs w:val="24"/>
          <w:lang w:eastAsia="ru-RU"/>
        </w:rPr>
        <w:t>или</w:t>
      </w:r>
      <w:proofErr w:type="spellEnd"/>
      <w:r w:rsidR="00BC1899" w:rsidRPr="00F72415">
        <w:rPr>
          <w:rFonts w:ascii="Times New Roman" w:eastAsia="Times New Roman" w:hAnsi="Times New Roman"/>
          <w:bCs/>
          <w:sz w:val="24"/>
          <w:szCs w:val="24"/>
          <w:lang w:eastAsia="ru-RU"/>
        </w:rPr>
        <w:t xml:space="preserve"> автоматизированной системы.</w:t>
      </w:r>
      <w:r w:rsidRPr="00F72415">
        <w:rPr>
          <w:rFonts w:ascii="Times New Roman" w:eastAsia="Times New Roman" w:hAnsi="Times New Roman"/>
          <w:sz w:val="24"/>
          <w:szCs w:val="24"/>
          <w:lang w:eastAsia="ru-RU"/>
        </w:rPr>
        <w:br/>
      </w:r>
      <w:r w:rsidRPr="002D2AF7">
        <w:rPr>
          <w:rFonts w:ascii="Times New Roman" w:eastAsia="Times New Roman" w:hAnsi="Times New Roman"/>
          <w:sz w:val="24"/>
          <w:szCs w:val="24"/>
          <w:lang w:eastAsia="ru-RU"/>
        </w:rPr>
        <w:t>Проведение дистанционного экзамена заявителя в режиме видеосвязи «SKYPE» организуется по просьбе заявителя в случае удаленного ме</w:t>
      </w:r>
      <w:r w:rsidR="00F72415">
        <w:rPr>
          <w:rFonts w:ascii="Times New Roman" w:eastAsia="Times New Roman" w:hAnsi="Times New Roman"/>
          <w:sz w:val="24"/>
          <w:szCs w:val="24"/>
          <w:lang w:eastAsia="ru-RU"/>
        </w:rPr>
        <w:t>стонахождения работы заявителя.</w:t>
      </w:r>
    </w:p>
    <w:p w:rsidR="00C774DE" w:rsidRDefault="002D2AF7" w:rsidP="00F72415">
      <w:pPr>
        <w:spacing w:after="0" w:line="276" w:lineRule="auto"/>
        <w:ind w:firstLine="708"/>
        <w:rPr>
          <w:rFonts w:ascii="Times New Roman" w:eastAsia="Times New Roman" w:hAnsi="Times New Roman"/>
          <w:sz w:val="24"/>
          <w:szCs w:val="24"/>
          <w:lang w:eastAsia="ru-RU"/>
        </w:rPr>
      </w:pPr>
      <w:r w:rsidRPr="002D2AF7">
        <w:rPr>
          <w:rFonts w:ascii="Times New Roman" w:eastAsia="Times New Roman" w:hAnsi="Times New Roman"/>
          <w:sz w:val="24"/>
          <w:szCs w:val="24"/>
          <w:lang w:eastAsia="ru-RU"/>
        </w:rPr>
        <w:t xml:space="preserve">Заявитель, согласовывает по телефону с экзаменационным центром возможность проведения экзамена вне расположения </w:t>
      </w:r>
      <w:r w:rsidR="0078203B">
        <w:rPr>
          <w:rFonts w:ascii="Times New Roman" w:eastAsia="Times New Roman" w:hAnsi="Times New Roman"/>
          <w:sz w:val="24"/>
          <w:szCs w:val="24"/>
          <w:lang w:eastAsia="ru-RU"/>
        </w:rPr>
        <w:t xml:space="preserve">ЦОК </w:t>
      </w:r>
      <w:proofErr w:type="gramStart"/>
      <w:r w:rsidR="0078203B">
        <w:rPr>
          <w:rFonts w:ascii="Times New Roman" w:eastAsia="Times New Roman" w:hAnsi="Times New Roman"/>
          <w:sz w:val="24"/>
          <w:szCs w:val="24"/>
          <w:lang w:eastAsia="ru-RU"/>
        </w:rPr>
        <w:t xml:space="preserve">или </w:t>
      </w:r>
      <w:r w:rsidRPr="002D2AF7">
        <w:rPr>
          <w:rFonts w:ascii="Times New Roman" w:eastAsia="Times New Roman" w:hAnsi="Times New Roman"/>
          <w:sz w:val="24"/>
          <w:szCs w:val="24"/>
          <w:lang w:eastAsia="ru-RU"/>
        </w:rPr>
        <w:t>.</w:t>
      </w:r>
      <w:proofErr w:type="gramEnd"/>
      <w:r w:rsidRPr="002D2AF7">
        <w:rPr>
          <w:rFonts w:ascii="Times New Roman" w:eastAsia="Times New Roman" w:hAnsi="Times New Roman"/>
          <w:sz w:val="24"/>
          <w:szCs w:val="24"/>
          <w:lang w:eastAsia="ru-RU"/>
        </w:rPr>
        <w:t xml:space="preserve"> После согласования ответственной организации за проведение экзамена и определения сроков заявитель выполняет действия предусмотренные порядком допуска заявителя к экзамену.</w:t>
      </w:r>
      <w:r w:rsidRPr="002D2AF7">
        <w:rPr>
          <w:rFonts w:ascii="Times New Roman" w:eastAsia="Times New Roman" w:hAnsi="Times New Roman"/>
          <w:sz w:val="24"/>
          <w:szCs w:val="24"/>
          <w:lang w:eastAsia="ru-RU"/>
        </w:rPr>
        <w:br/>
      </w:r>
      <w:r w:rsidR="00F72415">
        <w:rPr>
          <w:rFonts w:ascii="Times New Roman" w:eastAsia="Times New Roman" w:hAnsi="Times New Roman"/>
          <w:bCs/>
          <w:sz w:val="24"/>
          <w:szCs w:val="24"/>
          <w:lang w:eastAsia="ru-RU"/>
        </w:rPr>
        <w:t xml:space="preserve">           </w:t>
      </w:r>
      <w:r w:rsidR="00BC1899" w:rsidRPr="00F72415">
        <w:rPr>
          <w:rFonts w:ascii="Times New Roman" w:eastAsia="Times New Roman" w:hAnsi="Times New Roman"/>
          <w:bCs/>
          <w:sz w:val="24"/>
          <w:szCs w:val="24"/>
          <w:lang w:eastAsia="ru-RU"/>
        </w:rPr>
        <w:t>10.2.</w:t>
      </w:r>
      <w:r w:rsidRPr="00F72415">
        <w:rPr>
          <w:rFonts w:ascii="Times New Roman" w:eastAsia="Times New Roman" w:hAnsi="Times New Roman"/>
          <w:bCs/>
          <w:sz w:val="24"/>
          <w:szCs w:val="24"/>
          <w:lang w:eastAsia="ru-RU"/>
        </w:rPr>
        <w:t xml:space="preserve"> Проведение дистанционного экзамена в режиме автоматизированной системы </w:t>
      </w:r>
      <w:r w:rsidRPr="002D2AF7">
        <w:rPr>
          <w:rFonts w:ascii="Times New Roman" w:eastAsia="Times New Roman" w:hAnsi="Times New Roman"/>
          <w:sz w:val="24"/>
          <w:szCs w:val="24"/>
          <w:lang w:eastAsia="ru-RU"/>
        </w:rPr>
        <w:t xml:space="preserve">включает в себя теоретический компьютерный экзамен заявителя в порядке, предусмотренном в разделе «Общий порядок проведения экзаменов». Тестирование проводится работником экзаменационного центра в согласованные с заявителем сроки (дата, время). </w:t>
      </w:r>
    </w:p>
    <w:p w:rsidR="002D2AF7" w:rsidRPr="002D2AF7" w:rsidRDefault="002D2AF7" w:rsidP="00F72415">
      <w:pPr>
        <w:spacing w:after="0" w:line="276" w:lineRule="auto"/>
        <w:ind w:firstLine="708"/>
        <w:rPr>
          <w:rFonts w:ascii="Times New Roman" w:eastAsia="Times New Roman" w:hAnsi="Times New Roman"/>
          <w:sz w:val="24"/>
          <w:szCs w:val="24"/>
          <w:lang w:eastAsia="ru-RU"/>
        </w:rPr>
      </w:pPr>
      <w:r w:rsidRPr="002D2AF7">
        <w:rPr>
          <w:rFonts w:ascii="Times New Roman" w:eastAsia="Times New Roman" w:hAnsi="Times New Roman"/>
          <w:sz w:val="24"/>
          <w:szCs w:val="24"/>
          <w:lang w:eastAsia="ru-RU"/>
        </w:rPr>
        <w:t>Процедура экзамена включает в себя: сообщение заявителю регистрационного имени и пароля для входа и запуска программы, передачу ему инструкции компьютерного тестирования, инструктаж ответственного за проведение экзамена, выполнение заявителем тестовых заданий. По окончани</w:t>
      </w:r>
      <w:r w:rsidR="00BC1899">
        <w:rPr>
          <w:rFonts w:ascii="Times New Roman" w:eastAsia="Times New Roman" w:hAnsi="Times New Roman"/>
          <w:sz w:val="24"/>
          <w:szCs w:val="24"/>
          <w:lang w:eastAsia="ru-RU"/>
        </w:rPr>
        <w:t>и</w:t>
      </w:r>
      <w:r w:rsidRPr="002D2AF7">
        <w:rPr>
          <w:rFonts w:ascii="Times New Roman" w:eastAsia="Times New Roman" w:hAnsi="Times New Roman"/>
          <w:sz w:val="24"/>
          <w:szCs w:val="24"/>
          <w:lang w:eastAsia="ru-RU"/>
        </w:rPr>
        <w:t xml:space="preserve"> экзамена заявителю направляется протокол с результатами экзамена для его подписания заявителем и ответственным за проведением экзамена в регионе работы заявителя. Подписи заверяются печатью организации ответственной за проведение экзамена в регионе работы заявителя. Возвращенный от заявителя подписанный протокол передается в Орган по сертификации для повторного рассмотрения вопроса о сертификации заявителя.</w:t>
      </w:r>
      <w:r w:rsidRPr="002D2AF7">
        <w:rPr>
          <w:rFonts w:ascii="Times New Roman" w:eastAsia="Times New Roman" w:hAnsi="Times New Roman"/>
          <w:sz w:val="24"/>
          <w:szCs w:val="24"/>
          <w:lang w:eastAsia="ru-RU"/>
        </w:rPr>
        <w:br/>
      </w:r>
      <w:r w:rsidR="00F72415">
        <w:rPr>
          <w:rFonts w:ascii="Times New Roman" w:eastAsia="Times New Roman" w:hAnsi="Times New Roman"/>
          <w:b/>
          <w:bCs/>
          <w:sz w:val="24"/>
          <w:szCs w:val="24"/>
          <w:lang w:eastAsia="ru-RU"/>
        </w:rPr>
        <w:t xml:space="preserve">           </w:t>
      </w:r>
      <w:r w:rsidR="00BC1899" w:rsidRPr="00F72415">
        <w:rPr>
          <w:rFonts w:ascii="Times New Roman" w:eastAsia="Times New Roman" w:hAnsi="Times New Roman"/>
          <w:bCs/>
          <w:sz w:val="24"/>
          <w:szCs w:val="24"/>
          <w:lang w:eastAsia="ru-RU"/>
        </w:rPr>
        <w:t>10.3.</w:t>
      </w:r>
      <w:r w:rsidRPr="00F72415">
        <w:rPr>
          <w:rFonts w:ascii="Times New Roman" w:eastAsia="Times New Roman" w:hAnsi="Times New Roman"/>
          <w:bCs/>
          <w:sz w:val="24"/>
          <w:szCs w:val="24"/>
          <w:lang w:eastAsia="ru-RU"/>
        </w:rPr>
        <w:t xml:space="preserve"> Проведение дистанционного экзамена в режиме видеосвязи «SKYPE»</w:t>
      </w:r>
      <w:r w:rsidRPr="002D2AF7">
        <w:rPr>
          <w:rFonts w:ascii="Times New Roman" w:eastAsia="Times New Roman" w:hAnsi="Times New Roman"/>
          <w:sz w:val="24"/>
          <w:szCs w:val="24"/>
          <w:lang w:eastAsia="ru-RU"/>
        </w:rPr>
        <w:t xml:space="preserve"> включает в себя сдачу заявителем теоретического экзамена Комиссии в порядке, предусмотренном в разделе «Общий порядок проведения экзаменов». Процедура сдачи экзамена Комиссии включает в себя: подключение и настройку видеосвязи «SKYPE» между компьютерами экзаменационного центра и организации ответственной за проведение экзамена в регионе работы заявителя, инструктаж ответственного за проведение экзамена в регионе работы заявителя и заявителя о порядке проведения экзамена, собеседование членов Комиссии с заявителем в режиме видеосвязи. По окончании экзамена заявителю направляется протокол результатов экзамена для его подписания заявителем и ответственным за проведением экзамена в регионе работы заявителя. Подписи заверяются печатью организации ответственной за проведение экзамена в регионе работы заявителя. Возвращенный от заявителя подписанный протокол </w:t>
      </w:r>
      <w:r w:rsidRPr="002D2AF7">
        <w:rPr>
          <w:rFonts w:ascii="Times New Roman" w:eastAsia="Times New Roman" w:hAnsi="Times New Roman"/>
          <w:sz w:val="24"/>
          <w:szCs w:val="24"/>
          <w:lang w:eastAsia="ru-RU"/>
        </w:rPr>
        <w:lastRenderedPageBreak/>
        <w:t xml:space="preserve">передается в Орган по сертификации для повторного рассмотрения вопроса о сертификации заявителя. </w:t>
      </w:r>
    </w:p>
    <w:p w:rsidR="002D2AF7" w:rsidRPr="00C774DE" w:rsidRDefault="00BC1899" w:rsidP="00C774DE">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C774DE">
        <w:rPr>
          <w:rFonts w:ascii="Times New Roman" w:eastAsia="Times New Roman" w:hAnsi="Times New Roman"/>
          <w:b/>
          <w:bCs/>
          <w:kern w:val="36"/>
          <w:sz w:val="24"/>
          <w:szCs w:val="24"/>
          <w:lang w:eastAsia="ru-RU"/>
        </w:rPr>
        <w:t>11.</w:t>
      </w:r>
      <w:r w:rsidR="002D2AF7" w:rsidRPr="00C774DE">
        <w:rPr>
          <w:rFonts w:ascii="Times New Roman" w:eastAsia="Times New Roman" w:hAnsi="Times New Roman"/>
          <w:b/>
          <w:bCs/>
          <w:kern w:val="36"/>
          <w:sz w:val="24"/>
          <w:szCs w:val="24"/>
          <w:lang w:eastAsia="ru-RU"/>
        </w:rPr>
        <w:t>Организация ответственная за проведение экзамена в регионе работы заявителя</w:t>
      </w:r>
    </w:p>
    <w:p w:rsidR="002D2AF7" w:rsidRPr="002D2AF7" w:rsidRDefault="002D2AF7" w:rsidP="00C774DE">
      <w:pPr>
        <w:spacing w:before="100" w:beforeAutospacing="1" w:after="100" w:afterAutospacing="1" w:line="240" w:lineRule="auto"/>
        <w:ind w:firstLine="708"/>
        <w:rPr>
          <w:rFonts w:ascii="Times New Roman" w:eastAsia="Times New Roman" w:hAnsi="Times New Roman"/>
          <w:sz w:val="24"/>
          <w:szCs w:val="24"/>
          <w:lang w:eastAsia="ru-RU"/>
        </w:rPr>
      </w:pPr>
      <w:r w:rsidRPr="002D2AF7">
        <w:rPr>
          <w:rFonts w:ascii="Times New Roman" w:eastAsia="Times New Roman" w:hAnsi="Times New Roman"/>
          <w:sz w:val="24"/>
          <w:szCs w:val="24"/>
          <w:lang w:eastAsia="ru-RU"/>
        </w:rPr>
        <w:t>Организация ответственная за проведение экзамена в регионе работы заявителя обеспечивает компьютерное место в своей организации и настройку компьютера для проведения экзамена заявителя. Назначает ответственного за проведение экзамена, который осуществляет контроль за выполнением следующих требований, предъявляемых к процедуре проведения экзамена:</w:t>
      </w:r>
      <w:r w:rsidRPr="002D2AF7">
        <w:rPr>
          <w:rFonts w:ascii="Times New Roman" w:eastAsia="Times New Roman" w:hAnsi="Times New Roman"/>
          <w:sz w:val="24"/>
          <w:szCs w:val="24"/>
          <w:lang w:eastAsia="ru-RU"/>
        </w:rPr>
        <w:br/>
      </w:r>
      <w:r w:rsidR="00C774DE">
        <w:rPr>
          <w:rFonts w:ascii="Times New Roman" w:eastAsia="Times New Roman" w:hAnsi="Times New Roman"/>
          <w:sz w:val="24"/>
          <w:szCs w:val="24"/>
          <w:lang w:eastAsia="ru-RU"/>
        </w:rPr>
        <w:t xml:space="preserve">            </w:t>
      </w:r>
      <w:r w:rsidRPr="002D2AF7">
        <w:rPr>
          <w:rFonts w:ascii="Times New Roman" w:eastAsia="Times New Roman" w:hAnsi="Times New Roman"/>
          <w:sz w:val="24"/>
          <w:szCs w:val="24"/>
          <w:lang w:eastAsia="ru-RU"/>
        </w:rPr>
        <w:t>Заявитель допускается к сдаче экзамена при предъявлении паспорта или иного вида документа, удостоверяющего личность.</w:t>
      </w:r>
      <w:r w:rsidRPr="002D2AF7">
        <w:rPr>
          <w:rFonts w:ascii="Times New Roman" w:eastAsia="Times New Roman" w:hAnsi="Times New Roman"/>
          <w:sz w:val="24"/>
          <w:szCs w:val="24"/>
          <w:lang w:eastAsia="ru-RU"/>
        </w:rPr>
        <w:br/>
      </w:r>
      <w:r w:rsidR="00C774DE">
        <w:rPr>
          <w:rFonts w:ascii="Times New Roman" w:eastAsia="Times New Roman" w:hAnsi="Times New Roman"/>
          <w:sz w:val="24"/>
          <w:szCs w:val="24"/>
          <w:lang w:eastAsia="ru-RU"/>
        </w:rPr>
        <w:t xml:space="preserve">            </w:t>
      </w:r>
      <w:r w:rsidRPr="002D2AF7">
        <w:rPr>
          <w:rFonts w:ascii="Times New Roman" w:eastAsia="Times New Roman" w:hAnsi="Times New Roman"/>
          <w:sz w:val="24"/>
          <w:szCs w:val="24"/>
          <w:lang w:eastAsia="ru-RU"/>
        </w:rPr>
        <w:t xml:space="preserve">Заявителю во время сдачи экзаменов не разрешается: </w:t>
      </w:r>
      <w:r w:rsidRPr="002D2AF7">
        <w:rPr>
          <w:rFonts w:ascii="Times New Roman" w:eastAsia="Times New Roman" w:hAnsi="Times New Roman"/>
          <w:sz w:val="24"/>
          <w:szCs w:val="24"/>
          <w:lang w:eastAsia="ru-RU"/>
        </w:rPr>
        <w:br/>
        <w:t>— использовать вспомогательные материалы, кроме нормативных документов;</w:t>
      </w:r>
      <w:r w:rsidRPr="002D2AF7">
        <w:rPr>
          <w:rFonts w:ascii="Times New Roman" w:eastAsia="Times New Roman" w:hAnsi="Times New Roman"/>
          <w:sz w:val="24"/>
          <w:szCs w:val="24"/>
          <w:lang w:eastAsia="ru-RU"/>
        </w:rPr>
        <w:br/>
        <w:t>— выходить из помещения, выносить и вносить материалы, имеющие отношение к экзамену;</w:t>
      </w:r>
      <w:r w:rsidRPr="002D2AF7">
        <w:rPr>
          <w:rFonts w:ascii="Times New Roman" w:eastAsia="Times New Roman" w:hAnsi="Times New Roman"/>
          <w:sz w:val="24"/>
          <w:szCs w:val="24"/>
          <w:lang w:eastAsia="ru-RU"/>
        </w:rPr>
        <w:br/>
        <w:t>— пользоваться подсказками;</w:t>
      </w:r>
      <w:r w:rsidRPr="002D2AF7">
        <w:rPr>
          <w:rFonts w:ascii="Times New Roman" w:eastAsia="Times New Roman" w:hAnsi="Times New Roman"/>
          <w:sz w:val="24"/>
          <w:szCs w:val="24"/>
          <w:lang w:eastAsia="ru-RU"/>
        </w:rPr>
        <w:br/>
        <w:t>— пользоваться сотовым телефоном.</w:t>
      </w:r>
      <w:r w:rsidRPr="002D2AF7">
        <w:rPr>
          <w:rFonts w:ascii="Times New Roman" w:eastAsia="Times New Roman" w:hAnsi="Times New Roman"/>
          <w:sz w:val="24"/>
          <w:szCs w:val="24"/>
          <w:lang w:eastAsia="ru-RU"/>
        </w:rPr>
        <w:br/>
        <w:t xml:space="preserve">При нарушении данных требований заявитель отстраняется от сдачи экзамена, а экзамен считается несданным. </w:t>
      </w:r>
    </w:p>
    <w:p w:rsidR="002D2AF7" w:rsidRPr="00C774DE" w:rsidRDefault="00BC1899" w:rsidP="00C774DE">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C774DE">
        <w:rPr>
          <w:rFonts w:ascii="Times New Roman" w:eastAsia="Times New Roman" w:hAnsi="Times New Roman"/>
          <w:b/>
          <w:bCs/>
          <w:kern w:val="36"/>
          <w:sz w:val="24"/>
          <w:szCs w:val="24"/>
          <w:lang w:eastAsia="ru-RU"/>
        </w:rPr>
        <w:t>12.</w:t>
      </w:r>
      <w:r w:rsidR="002D2AF7" w:rsidRPr="00C774DE">
        <w:rPr>
          <w:rFonts w:ascii="Times New Roman" w:eastAsia="Times New Roman" w:hAnsi="Times New Roman"/>
          <w:b/>
          <w:bCs/>
          <w:kern w:val="36"/>
          <w:sz w:val="24"/>
          <w:szCs w:val="24"/>
          <w:lang w:eastAsia="ru-RU"/>
        </w:rPr>
        <w:t>Порядок формирования комиссии для проведения экзамена</w:t>
      </w:r>
    </w:p>
    <w:p w:rsidR="00BC1899" w:rsidRDefault="002D2AF7" w:rsidP="00C774DE">
      <w:pPr>
        <w:spacing w:after="0" w:line="240" w:lineRule="auto"/>
        <w:ind w:firstLine="708"/>
        <w:rPr>
          <w:rFonts w:ascii="Times New Roman" w:eastAsia="Times New Roman" w:hAnsi="Times New Roman"/>
          <w:sz w:val="24"/>
          <w:szCs w:val="24"/>
          <w:lang w:eastAsia="ru-RU"/>
        </w:rPr>
      </w:pPr>
      <w:r w:rsidRPr="002D2AF7">
        <w:rPr>
          <w:rFonts w:ascii="Times New Roman" w:eastAsia="Times New Roman" w:hAnsi="Times New Roman"/>
          <w:sz w:val="24"/>
          <w:szCs w:val="24"/>
          <w:lang w:eastAsia="ru-RU"/>
        </w:rPr>
        <w:t xml:space="preserve">В состав экзаменационной комиссии (далее – Комиссия) входит не менее 3 человек. Комиссия формируется из экспертов </w:t>
      </w:r>
      <w:r w:rsidR="00BC1899">
        <w:rPr>
          <w:rFonts w:ascii="Times New Roman" w:eastAsia="Times New Roman" w:hAnsi="Times New Roman"/>
          <w:sz w:val="24"/>
          <w:szCs w:val="24"/>
          <w:lang w:eastAsia="ru-RU"/>
        </w:rPr>
        <w:t>ЦОК</w:t>
      </w:r>
      <w:r w:rsidR="000E6430">
        <w:rPr>
          <w:rFonts w:ascii="Times New Roman" w:eastAsia="Times New Roman" w:hAnsi="Times New Roman"/>
          <w:sz w:val="24"/>
          <w:szCs w:val="24"/>
          <w:lang w:eastAsia="ru-RU"/>
        </w:rPr>
        <w:t>, технических экспертов, в</w:t>
      </w:r>
      <w:r w:rsidRPr="002D2AF7">
        <w:rPr>
          <w:rFonts w:ascii="Times New Roman" w:eastAsia="Times New Roman" w:hAnsi="Times New Roman"/>
          <w:sz w:val="24"/>
          <w:szCs w:val="24"/>
          <w:lang w:eastAsia="ru-RU"/>
        </w:rPr>
        <w:t>ысококвалифи</w:t>
      </w:r>
      <w:r w:rsidR="00BC1899">
        <w:rPr>
          <w:rFonts w:ascii="Times New Roman" w:eastAsia="Times New Roman" w:hAnsi="Times New Roman"/>
          <w:sz w:val="24"/>
          <w:szCs w:val="24"/>
          <w:lang w:eastAsia="ru-RU"/>
        </w:rPr>
        <w:t>цированных специалистов отрасли.</w:t>
      </w:r>
    </w:p>
    <w:p w:rsidR="002D2AF7" w:rsidRDefault="00BC1899" w:rsidP="00C774DE">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2D2AF7" w:rsidRPr="002D2AF7">
        <w:rPr>
          <w:rFonts w:ascii="Times New Roman" w:eastAsia="Times New Roman" w:hAnsi="Times New Roman"/>
          <w:sz w:val="24"/>
          <w:szCs w:val="24"/>
          <w:lang w:eastAsia="ru-RU"/>
        </w:rPr>
        <w:t xml:space="preserve"> проведении экзамена издается приказ с указанием заявителя, допущенного к экзамену, направление деятельности заявителя, даты проведения экзамена (согласуется с заявителем), персонального состава Комиссии.</w:t>
      </w:r>
      <w:r w:rsidR="002D2AF7" w:rsidRPr="002D2AF7">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                 </w:t>
      </w:r>
      <w:r w:rsidR="002D2AF7" w:rsidRPr="002D2AF7">
        <w:rPr>
          <w:rFonts w:ascii="Times New Roman" w:eastAsia="Times New Roman" w:hAnsi="Times New Roman"/>
          <w:sz w:val="24"/>
          <w:szCs w:val="24"/>
          <w:lang w:eastAsia="ru-RU"/>
        </w:rPr>
        <w:t xml:space="preserve">При сдаче тестового экзамена с использованием компьютера, Комиссия не формируется, экзамен принимает представитель Экзаменационного центра </w:t>
      </w:r>
      <w:r>
        <w:rPr>
          <w:rFonts w:ascii="Times New Roman" w:eastAsia="Times New Roman" w:hAnsi="Times New Roman"/>
          <w:sz w:val="24"/>
          <w:szCs w:val="24"/>
          <w:lang w:eastAsia="ru-RU"/>
        </w:rPr>
        <w:t>ЦОК</w:t>
      </w:r>
      <w:r w:rsidR="002D2AF7" w:rsidRPr="002D2AF7">
        <w:rPr>
          <w:rFonts w:ascii="Times New Roman" w:eastAsia="Times New Roman" w:hAnsi="Times New Roman"/>
          <w:sz w:val="24"/>
          <w:szCs w:val="24"/>
          <w:lang w:eastAsia="ru-RU"/>
        </w:rPr>
        <w:t xml:space="preserve">. </w:t>
      </w:r>
    </w:p>
    <w:p w:rsidR="005D5385" w:rsidRDefault="005D5385" w:rsidP="00C774DE">
      <w:pPr>
        <w:spacing w:after="0" w:line="240" w:lineRule="auto"/>
        <w:ind w:firstLine="708"/>
        <w:rPr>
          <w:rFonts w:ascii="Times New Roman" w:eastAsia="Times New Roman" w:hAnsi="Times New Roman"/>
          <w:sz w:val="24"/>
          <w:szCs w:val="24"/>
          <w:lang w:eastAsia="ru-RU"/>
        </w:rPr>
      </w:pPr>
    </w:p>
    <w:p w:rsidR="005D5385" w:rsidRDefault="005D5385" w:rsidP="00C774DE">
      <w:pPr>
        <w:spacing w:after="0" w:line="240" w:lineRule="auto"/>
        <w:ind w:firstLine="708"/>
        <w:rPr>
          <w:rFonts w:ascii="Times New Roman" w:eastAsia="Times New Roman" w:hAnsi="Times New Roman"/>
          <w:sz w:val="24"/>
          <w:szCs w:val="24"/>
          <w:lang w:eastAsia="ru-RU"/>
        </w:rPr>
      </w:pPr>
    </w:p>
    <w:p w:rsidR="005D5385" w:rsidRPr="000E6430" w:rsidRDefault="005D5385" w:rsidP="005D5385">
      <w:pPr>
        <w:widowControl w:val="0"/>
        <w:overflowPunct w:val="0"/>
        <w:autoSpaceDE w:val="0"/>
        <w:autoSpaceDN w:val="0"/>
        <w:adjustRightInd w:val="0"/>
        <w:spacing w:line="214" w:lineRule="auto"/>
        <w:ind w:right="280" w:firstLine="284"/>
        <w:jc w:val="center"/>
        <w:rPr>
          <w:rFonts w:ascii="Times New Roman" w:hAnsi="Times New Roman"/>
          <w:sz w:val="24"/>
          <w:szCs w:val="24"/>
        </w:rPr>
      </w:pPr>
      <w:r w:rsidRPr="000E6430">
        <w:rPr>
          <w:rFonts w:ascii="Times New Roman" w:hAnsi="Times New Roman"/>
          <w:b/>
          <w:bCs/>
          <w:sz w:val="24"/>
          <w:szCs w:val="24"/>
        </w:rPr>
        <w:t xml:space="preserve">13.Порядок учета и выдачи документов по результатам оценки квалификаций, ведение делопроизводства и </w:t>
      </w:r>
      <w:proofErr w:type="gramStart"/>
      <w:r w:rsidRPr="000E6430">
        <w:rPr>
          <w:rFonts w:ascii="Times New Roman" w:hAnsi="Times New Roman"/>
          <w:b/>
          <w:bCs/>
          <w:sz w:val="24"/>
          <w:szCs w:val="24"/>
        </w:rPr>
        <w:t>архива  ЭЦ</w:t>
      </w:r>
      <w:proofErr w:type="gramEnd"/>
    </w:p>
    <w:p w:rsidR="005D5385" w:rsidRPr="00FA47E3" w:rsidRDefault="005D5385" w:rsidP="005D5385">
      <w:pPr>
        <w:widowControl w:val="0"/>
        <w:autoSpaceDE w:val="0"/>
        <w:autoSpaceDN w:val="0"/>
        <w:adjustRightInd w:val="0"/>
        <w:spacing w:line="128" w:lineRule="exact"/>
        <w:ind w:firstLine="284"/>
      </w:pPr>
    </w:p>
    <w:p w:rsidR="005D5385" w:rsidRPr="000E6430" w:rsidRDefault="005D5385" w:rsidP="000E6430">
      <w:pPr>
        <w:widowControl w:val="0"/>
        <w:overflowPunct w:val="0"/>
        <w:autoSpaceDE w:val="0"/>
        <w:autoSpaceDN w:val="0"/>
        <w:adjustRightInd w:val="0"/>
        <w:spacing w:after="0" w:line="276" w:lineRule="auto"/>
        <w:ind w:firstLine="284"/>
        <w:jc w:val="both"/>
        <w:rPr>
          <w:rFonts w:ascii="Times New Roman" w:hAnsi="Times New Roman"/>
          <w:sz w:val="24"/>
          <w:szCs w:val="24"/>
        </w:rPr>
      </w:pPr>
      <w:r w:rsidRPr="000E6430">
        <w:rPr>
          <w:rFonts w:ascii="Times New Roman" w:hAnsi="Times New Roman"/>
          <w:sz w:val="24"/>
          <w:szCs w:val="24"/>
        </w:rPr>
        <w:t>13.1. По результатам положительной оценки соискателю не позднее пяти рабочих дней с момента проведения оценки квалификации оформляется свидетельство о профессиональной квалификации установленного образца.</w:t>
      </w:r>
    </w:p>
    <w:p w:rsidR="005D5385" w:rsidRPr="000E6430" w:rsidRDefault="005D5385" w:rsidP="000E6430">
      <w:pPr>
        <w:widowControl w:val="0"/>
        <w:overflowPunct w:val="0"/>
        <w:autoSpaceDE w:val="0"/>
        <w:autoSpaceDN w:val="0"/>
        <w:adjustRightInd w:val="0"/>
        <w:spacing w:after="0" w:line="276" w:lineRule="auto"/>
        <w:ind w:firstLine="284"/>
        <w:jc w:val="both"/>
        <w:rPr>
          <w:rFonts w:ascii="Times New Roman" w:hAnsi="Times New Roman"/>
          <w:sz w:val="24"/>
          <w:szCs w:val="24"/>
        </w:rPr>
      </w:pPr>
      <w:r w:rsidRPr="000E6430">
        <w:rPr>
          <w:rFonts w:ascii="Times New Roman" w:hAnsi="Times New Roman"/>
          <w:sz w:val="24"/>
          <w:szCs w:val="24"/>
        </w:rPr>
        <w:t>13.</w:t>
      </w:r>
      <w:proofErr w:type="gramStart"/>
      <w:r w:rsidRPr="000E6430">
        <w:rPr>
          <w:rFonts w:ascii="Times New Roman" w:hAnsi="Times New Roman"/>
          <w:sz w:val="24"/>
          <w:szCs w:val="24"/>
        </w:rPr>
        <w:t>2.Свидетельство</w:t>
      </w:r>
      <w:proofErr w:type="gramEnd"/>
      <w:r w:rsidRPr="000E6430">
        <w:rPr>
          <w:rFonts w:ascii="Times New Roman" w:hAnsi="Times New Roman"/>
          <w:sz w:val="24"/>
          <w:szCs w:val="24"/>
        </w:rPr>
        <w:t xml:space="preserve"> о профессиональной квалификации вручается лично соискателю под подпись, о чем делается отметка в журнале учета результатов оценки квалификации. </w:t>
      </w:r>
    </w:p>
    <w:p w:rsidR="005D5385" w:rsidRPr="000E6430" w:rsidRDefault="005D5385" w:rsidP="000E6430">
      <w:pPr>
        <w:widowControl w:val="0"/>
        <w:overflowPunct w:val="0"/>
        <w:autoSpaceDE w:val="0"/>
        <w:autoSpaceDN w:val="0"/>
        <w:adjustRightInd w:val="0"/>
        <w:spacing w:after="0" w:line="276" w:lineRule="auto"/>
        <w:ind w:left="284"/>
        <w:jc w:val="both"/>
        <w:rPr>
          <w:rFonts w:ascii="Times New Roman" w:hAnsi="Times New Roman"/>
          <w:sz w:val="24"/>
          <w:szCs w:val="24"/>
        </w:rPr>
      </w:pPr>
      <w:r w:rsidRPr="000E6430">
        <w:rPr>
          <w:rFonts w:ascii="Times New Roman" w:hAnsi="Times New Roman"/>
          <w:sz w:val="24"/>
          <w:szCs w:val="24"/>
        </w:rPr>
        <w:t>13.</w:t>
      </w:r>
      <w:proofErr w:type="gramStart"/>
      <w:r w:rsidRPr="000E6430">
        <w:rPr>
          <w:rFonts w:ascii="Times New Roman" w:hAnsi="Times New Roman"/>
          <w:sz w:val="24"/>
          <w:szCs w:val="24"/>
        </w:rPr>
        <w:t>3.Если</w:t>
      </w:r>
      <w:proofErr w:type="gramEnd"/>
      <w:r w:rsidRPr="000E6430">
        <w:rPr>
          <w:rFonts w:ascii="Times New Roman" w:hAnsi="Times New Roman"/>
          <w:sz w:val="24"/>
          <w:szCs w:val="24"/>
        </w:rPr>
        <w:t xml:space="preserve"> соискатель не имеет возможности получить свидетельство лично, оно направляется заказным почтовым отправлением на адрес, указанный соискателем. </w:t>
      </w:r>
    </w:p>
    <w:p w:rsidR="005D5385" w:rsidRPr="000E6430" w:rsidRDefault="005D5385" w:rsidP="000E6430">
      <w:pPr>
        <w:widowControl w:val="0"/>
        <w:overflowPunct w:val="0"/>
        <w:autoSpaceDE w:val="0"/>
        <w:autoSpaceDN w:val="0"/>
        <w:adjustRightInd w:val="0"/>
        <w:spacing w:after="0" w:line="276" w:lineRule="auto"/>
        <w:ind w:left="284"/>
        <w:jc w:val="both"/>
        <w:rPr>
          <w:rFonts w:ascii="Times New Roman" w:hAnsi="Times New Roman"/>
          <w:sz w:val="24"/>
          <w:szCs w:val="24"/>
        </w:rPr>
      </w:pPr>
      <w:r w:rsidRPr="000E6430">
        <w:rPr>
          <w:rFonts w:ascii="Times New Roman" w:hAnsi="Times New Roman"/>
          <w:sz w:val="24"/>
          <w:szCs w:val="24"/>
        </w:rPr>
        <w:t xml:space="preserve">13.4.В случае если соискателем утеряно свидетельство, он может запросить дубликат. Расходы на изготовление и выдачу дубликата могут быть возложены на соискателя. </w:t>
      </w:r>
    </w:p>
    <w:p w:rsidR="005D5385" w:rsidRPr="000E6430" w:rsidRDefault="005D5385" w:rsidP="000E6430">
      <w:pPr>
        <w:widowControl w:val="0"/>
        <w:numPr>
          <w:ilvl w:val="0"/>
          <w:numId w:val="14"/>
        </w:numPr>
        <w:tabs>
          <w:tab w:val="clear" w:pos="720"/>
          <w:tab w:val="num" w:pos="566"/>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Данные о положительных результатах оценки квалификации хранятся в течение срока, установленного в соответствии с действующим законодательством Российской Федерации. </w:t>
      </w:r>
    </w:p>
    <w:p w:rsidR="005D5385" w:rsidRPr="000E6430" w:rsidRDefault="005D5385" w:rsidP="000E6430">
      <w:pPr>
        <w:widowControl w:val="0"/>
        <w:numPr>
          <w:ilvl w:val="0"/>
          <w:numId w:val="14"/>
        </w:numPr>
        <w:tabs>
          <w:tab w:val="clear" w:pos="720"/>
          <w:tab w:val="num" w:pos="566"/>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В случае отрицательных результатов оценки квалификации документы хранятся в течение одного года с даты оформления заключения квалификационной комиссии. </w:t>
      </w:r>
    </w:p>
    <w:p w:rsidR="005D5385" w:rsidRPr="000E6430" w:rsidRDefault="005D5385" w:rsidP="000E6430">
      <w:pPr>
        <w:widowControl w:val="0"/>
        <w:numPr>
          <w:ilvl w:val="0"/>
          <w:numId w:val="14"/>
        </w:numPr>
        <w:tabs>
          <w:tab w:val="clear" w:pos="720"/>
          <w:tab w:val="num" w:pos="566"/>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lastRenderedPageBreak/>
        <w:t xml:space="preserve">Архив ЦОК хранит на каждого соискателя, прошедшего процедуру оценки квалификации, следующие документы: </w:t>
      </w:r>
    </w:p>
    <w:p w:rsidR="005D5385" w:rsidRPr="000E6430" w:rsidRDefault="005D5385" w:rsidP="000E6430">
      <w:pPr>
        <w:widowControl w:val="0"/>
        <w:numPr>
          <w:ilvl w:val="0"/>
          <w:numId w:val="15"/>
        </w:numPr>
        <w:tabs>
          <w:tab w:val="clear" w:pos="720"/>
          <w:tab w:val="num" w:pos="638"/>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заявку на оценку квалификации с согласием соискателя на обработку персональных данных; </w:t>
      </w:r>
    </w:p>
    <w:p w:rsidR="005D5385" w:rsidRPr="000E6430" w:rsidRDefault="005D5385" w:rsidP="000E6430">
      <w:pPr>
        <w:widowControl w:val="0"/>
        <w:numPr>
          <w:ilvl w:val="0"/>
          <w:numId w:val="16"/>
        </w:numPr>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копию документа об образовании (обучении); </w:t>
      </w:r>
    </w:p>
    <w:p w:rsidR="005D5385" w:rsidRPr="000E6430" w:rsidRDefault="005D5385" w:rsidP="00A63846">
      <w:pPr>
        <w:widowControl w:val="0"/>
        <w:numPr>
          <w:ilvl w:val="0"/>
          <w:numId w:val="16"/>
        </w:numPr>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справку об общем стаже работы по профессии (выписка из трудовой книжки) (при наличии); </w:t>
      </w:r>
    </w:p>
    <w:p w:rsidR="005D5385" w:rsidRPr="000E6430" w:rsidRDefault="005D5385" w:rsidP="000E6430">
      <w:pPr>
        <w:widowControl w:val="0"/>
        <w:numPr>
          <w:ilvl w:val="0"/>
          <w:numId w:val="17"/>
        </w:numPr>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экзаменационные листы с результатами экзамена; </w:t>
      </w:r>
    </w:p>
    <w:p w:rsidR="005D5385" w:rsidRPr="000E6430" w:rsidRDefault="005D5385" w:rsidP="000E6430">
      <w:pPr>
        <w:widowControl w:val="0"/>
        <w:numPr>
          <w:ilvl w:val="0"/>
          <w:numId w:val="17"/>
        </w:numPr>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заключение квалификационной комиссии; </w:t>
      </w:r>
    </w:p>
    <w:p w:rsidR="005D5385" w:rsidRPr="000E6430" w:rsidRDefault="005D5385" w:rsidP="000E6430">
      <w:pPr>
        <w:widowControl w:val="0"/>
        <w:numPr>
          <w:ilvl w:val="0"/>
          <w:numId w:val="17"/>
        </w:numPr>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копию свидетельства о профессиональной квалификации (в случае его оформления). </w:t>
      </w:r>
    </w:p>
    <w:p w:rsidR="005D5385" w:rsidRPr="000E6430" w:rsidRDefault="005D5385" w:rsidP="000E6430">
      <w:pPr>
        <w:widowControl w:val="0"/>
        <w:numPr>
          <w:ilvl w:val="0"/>
          <w:numId w:val="18"/>
        </w:numPr>
        <w:tabs>
          <w:tab w:val="clear" w:pos="720"/>
          <w:tab w:val="num" w:pos="566"/>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Комплект архивных </w:t>
      </w:r>
      <w:proofErr w:type="gramStart"/>
      <w:r w:rsidRPr="000E6430">
        <w:rPr>
          <w:rFonts w:ascii="Times New Roman" w:hAnsi="Times New Roman"/>
          <w:sz w:val="24"/>
          <w:szCs w:val="24"/>
        </w:rPr>
        <w:t>документов по каждой оценке</w:t>
      </w:r>
      <w:proofErr w:type="gramEnd"/>
      <w:r w:rsidRPr="000E6430">
        <w:rPr>
          <w:rFonts w:ascii="Times New Roman" w:hAnsi="Times New Roman"/>
          <w:sz w:val="24"/>
          <w:szCs w:val="24"/>
        </w:rPr>
        <w:t xml:space="preserve"> квалификации регистрируется с указанием места его хранения для обеспечения оперативного доступа к документам. </w:t>
      </w:r>
    </w:p>
    <w:p w:rsidR="005D5385" w:rsidRPr="000E6430" w:rsidRDefault="005D5385" w:rsidP="000E6430">
      <w:pPr>
        <w:widowControl w:val="0"/>
        <w:numPr>
          <w:ilvl w:val="0"/>
          <w:numId w:val="18"/>
        </w:numPr>
        <w:tabs>
          <w:tab w:val="clear" w:pos="720"/>
          <w:tab w:val="num" w:pos="560"/>
        </w:tabs>
        <w:overflowPunct w:val="0"/>
        <w:autoSpaceDE w:val="0"/>
        <w:autoSpaceDN w:val="0"/>
        <w:adjustRightInd w:val="0"/>
        <w:spacing w:after="0" w:line="276" w:lineRule="auto"/>
        <w:ind w:left="0" w:firstLine="284"/>
        <w:jc w:val="both"/>
        <w:rPr>
          <w:rFonts w:ascii="Times New Roman" w:hAnsi="Times New Roman"/>
          <w:sz w:val="24"/>
          <w:szCs w:val="24"/>
        </w:rPr>
      </w:pPr>
      <w:r w:rsidRPr="000E6430">
        <w:rPr>
          <w:rFonts w:ascii="Times New Roman" w:hAnsi="Times New Roman"/>
          <w:sz w:val="24"/>
          <w:szCs w:val="24"/>
        </w:rPr>
        <w:t xml:space="preserve">В случае прекращения деятельности ЦОК передает архивные дела в СПК. </w:t>
      </w:r>
    </w:p>
    <w:p w:rsidR="005D5385" w:rsidRPr="000E6430" w:rsidRDefault="005D5385" w:rsidP="000E6430">
      <w:pPr>
        <w:widowControl w:val="0"/>
        <w:autoSpaceDE w:val="0"/>
        <w:autoSpaceDN w:val="0"/>
        <w:adjustRightInd w:val="0"/>
        <w:spacing w:line="276" w:lineRule="auto"/>
        <w:ind w:firstLine="284"/>
        <w:rPr>
          <w:rFonts w:ascii="Times New Roman" w:hAnsi="Times New Roman"/>
          <w:sz w:val="24"/>
          <w:szCs w:val="24"/>
        </w:rPr>
      </w:pPr>
    </w:p>
    <w:p w:rsidR="005D5385" w:rsidRPr="000E6430" w:rsidRDefault="000E6430" w:rsidP="005D5385">
      <w:pPr>
        <w:widowControl w:val="0"/>
        <w:overflowPunct w:val="0"/>
        <w:autoSpaceDE w:val="0"/>
        <w:autoSpaceDN w:val="0"/>
        <w:adjustRightInd w:val="0"/>
        <w:ind w:left="284"/>
        <w:jc w:val="center"/>
        <w:rPr>
          <w:rFonts w:ascii="Times New Roman" w:hAnsi="Times New Roman"/>
          <w:b/>
          <w:bCs/>
          <w:sz w:val="24"/>
          <w:szCs w:val="24"/>
        </w:rPr>
      </w:pPr>
      <w:r w:rsidRPr="000E6430">
        <w:rPr>
          <w:rFonts w:ascii="Times New Roman" w:hAnsi="Times New Roman"/>
          <w:b/>
          <w:bCs/>
          <w:sz w:val="24"/>
          <w:szCs w:val="24"/>
        </w:rPr>
        <w:t>14.</w:t>
      </w:r>
      <w:r w:rsidR="005D5385" w:rsidRPr="000E6430">
        <w:rPr>
          <w:rFonts w:ascii="Times New Roman" w:hAnsi="Times New Roman"/>
          <w:b/>
          <w:bCs/>
          <w:sz w:val="24"/>
          <w:szCs w:val="24"/>
        </w:rPr>
        <w:t xml:space="preserve"> Порядок рассмотрения апелляций</w:t>
      </w:r>
    </w:p>
    <w:p w:rsidR="005D5385" w:rsidRDefault="005D5385" w:rsidP="005D5385">
      <w:pPr>
        <w:widowControl w:val="0"/>
        <w:autoSpaceDE w:val="0"/>
        <w:autoSpaceDN w:val="0"/>
        <w:adjustRightInd w:val="0"/>
        <w:spacing w:line="127" w:lineRule="exact"/>
        <w:ind w:firstLine="284"/>
        <w:rPr>
          <w:b/>
          <w:bCs/>
        </w:rPr>
      </w:pPr>
    </w:p>
    <w:p w:rsidR="005D5385" w:rsidRPr="000E6430" w:rsidRDefault="000E6430" w:rsidP="000E6430">
      <w:pPr>
        <w:widowControl w:val="0"/>
        <w:tabs>
          <w:tab w:val="num" w:pos="566"/>
        </w:tabs>
        <w:overflowPunct w:val="0"/>
        <w:autoSpaceDE w:val="0"/>
        <w:autoSpaceDN w:val="0"/>
        <w:adjustRightInd w:val="0"/>
        <w:spacing w:after="0" w:line="276" w:lineRule="auto"/>
        <w:ind w:left="142"/>
        <w:jc w:val="both"/>
        <w:rPr>
          <w:rFonts w:ascii="Times New Roman" w:hAnsi="Times New Roman"/>
          <w:sz w:val="24"/>
          <w:szCs w:val="24"/>
        </w:rPr>
      </w:pPr>
      <w:r>
        <w:rPr>
          <w:rFonts w:ascii="Times New Roman" w:hAnsi="Times New Roman"/>
          <w:sz w:val="24"/>
          <w:szCs w:val="24"/>
        </w:rPr>
        <w:t xml:space="preserve">  14.</w:t>
      </w:r>
      <w:proofErr w:type="gramStart"/>
      <w:r>
        <w:rPr>
          <w:rFonts w:ascii="Times New Roman" w:hAnsi="Times New Roman"/>
          <w:sz w:val="24"/>
          <w:szCs w:val="24"/>
        </w:rPr>
        <w:t>1.</w:t>
      </w:r>
      <w:r w:rsidR="005D5385" w:rsidRPr="000E6430">
        <w:rPr>
          <w:rFonts w:ascii="Times New Roman" w:hAnsi="Times New Roman"/>
          <w:sz w:val="24"/>
          <w:szCs w:val="24"/>
        </w:rPr>
        <w:t>Если</w:t>
      </w:r>
      <w:proofErr w:type="gramEnd"/>
      <w:r w:rsidR="005D5385" w:rsidRPr="000E6430">
        <w:rPr>
          <w:rFonts w:ascii="Times New Roman" w:hAnsi="Times New Roman"/>
          <w:sz w:val="24"/>
          <w:szCs w:val="24"/>
        </w:rPr>
        <w:t xml:space="preserve"> соискатель не согласен с результатами оценки квалификации, он может подать письменную апелляцию в течение 10 рабочих дней с момента проведения оценки. </w:t>
      </w:r>
    </w:p>
    <w:p w:rsidR="005D5385" w:rsidRPr="000E6430" w:rsidRDefault="000E6430" w:rsidP="000E6430">
      <w:pPr>
        <w:widowControl w:val="0"/>
        <w:tabs>
          <w:tab w:val="num" w:pos="566"/>
        </w:tabs>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14.</w:t>
      </w:r>
      <w:proofErr w:type="gramStart"/>
      <w:r>
        <w:rPr>
          <w:rFonts w:ascii="Times New Roman" w:hAnsi="Times New Roman"/>
          <w:sz w:val="24"/>
          <w:szCs w:val="24"/>
        </w:rPr>
        <w:t>2.</w:t>
      </w:r>
      <w:r w:rsidR="005D5385" w:rsidRPr="000E6430">
        <w:rPr>
          <w:rFonts w:ascii="Times New Roman" w:hAnsi="Times New Roman"/>
          <w:sz w:val="24"/>
          <w:szCs w:val="24"/>
        </w:rPr>
        <w:t>Апелляция</w:t>
      </w:r>
      <w:proofErr w:type="gramEnd"/>
      <w:r w:rsidR="005D5385" w:rsidRPr="000E6430">
        <w:rPr>
          <w:rFonts w:ascii="Times New Roman" w:hAnsi="Times New Roman"/>
          <w:sz w:val="24"/>
          <w:szCs w:val="24"/>
        </w:rPr>
        <w:t xml:space="preserve"> подается на имя руководителя ЦОК в свободной форме с обязательным указанием: </w:t>
      </w:r>
    </w:p>
    <w:p w:rsidR="005D5385" w:rsidRPr="000E6430" w:rsidRDefault="000E6430" w:rsidP="000E6430">
      <w:pPr>
        <w:widowControl w:val="0"/>
        <w:overflowPunct w:val="0"/>
        <w:autoSpaceDE w:val="0"/>
        <w:autoSpaceDN w:val="0"/>
        <w:adjustRightInd w:val="0"/>
        <w:spacing w:after="0" w:line="276" w:lineRule="auto"/>
        <w:ind w:left="360"/>
        <w:jc w:val="both"/>
        <w:rPr>
          <w:rFonts w:ascii="Times New Roman" w:hAnsi="Times New Roman"/>
          <w:sz w:val="24"/>
          <w:szCs w:val="24"/>
        </w:rPr>
      </w:pPr>
      <w:bookmarkStart w:id="0" w:name="page19"/>
      <w:bookmarkEnd w:id="0"/>
      <w:r>
        <w:rPr>
          <w:rFonts w:ascii="Times New Roman" w:hAnsi="Times New Roman"/>
          <w:sz w:val="24"/>
          <w:szCs w:val="24"/>
        </w:rPr>
        <w:t>-</w:t>
      </w:r>
      <w:r w:rsidR="005D5385" w:rsidRPr="000E6430">
        <w:rPr>
          <w:rFonts w:ascii="Times New Roman" w:hAnsi="Times New Roman"/>
          <w:sz w:val="24"/>
          <w:szCs w:val="24"/>
        </w:rPr>
        <w:t xml:space="preserve">фамилии, имени и отчества соискателя; </w:t>
      </w:r>
    </w:p>
    <w:p w:rsidR="005D5385" w:rsidRPr="000E6430" w:rsidRDefault="000E6430" w:rsidP="000E6430">
      <w:pPr>
        <w:widowControl w:val="0"/>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 xml:space="preserve"> -даты </w:t>
      </w:r>
      <w:r w:rsidR="005D5385" w:rsidRPr="000E6430">
        <w:rPr>
          <w:rFonts w:ascii="Times New Roman" w:hAnsi="Times New Roman"/>
          <w:sz w:val="24"/>
          <w:szCs w:val="24"/>
        </w:rPr>
        <w:t xml:space="preserve">проведения оценки; </w:t>
      </w:r>
    </w:p>
    <w:p w:rsidR="005D5385" w:rsidRPr="000E6430" w:rsidRDefault="000E6430" w:rsidP="000E6430">
      <w:pPr>
        <w:widowControl w:val="0"/>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 xml:space="preserve"> -</w:t>
      </w:r>
      <w:r w:rsidR="005D5385" w:rsidRPr="000E6430">
        <w:rPr>
          <w:rFonts w:ascii="Times New Roman" w:hAnsi="Times New Roman"/>
          <w:sz w:val="24"/>
          <w:szCs w:val="24"/>
        </w:rPr>
        <w:t xml:space="preserve">краткого изложения сути претензии; </w:t>
      </w:r>
    </w:p>
    <w:p w:rsidR="005D5385" w:rsidRPr="000E6430" w:rsidRDefault="000E6430" w:rsidP="000E6430">
      <w:pPr>
        <w:widowControl w:val="0"/>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 xml:space="preserve"> -</w:t>
      </w:r>
      <w:r w:rsidR="005D5385" w:rsidRPr="000E6430">
        <w:rPr>
          <w:rFonts w:ascii="Times New Roman" w:hAnsi="Times New Roman"/>
          <w:sz w:val="24"/>
          <w:szCs w:val="24"/>
        </w:rPr>
        <w:t xml:space="preserve">даты подачи апелляции. </w:t>
      </w:r>
    </w:p>
    <w:p w:rsidR="005D5385" w:rsidRPr="000E6430" w:rsidRDefault="000E6430" w:rsidP="000E6430">
      <w:pPr>
        <w:widowControl w:val="0"/>
        <w:tabs>
          <w:tab w:val="num" w:pos="564"/>
        </w:tabs>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14.3.</w:t>
      </w:r>
      <w:r w:rsidR="005D5385" w:rsidRPr="000E6430">
        <w:rPr>
          <w:rFonts w:ascii="Times New Roman" w:hAnsi="Times New Roman"/>
          <w:sz w:val="24"/>
          <w:szCs w:val="24"/>
        </w:rPr>
        <w:t xml:space="preserve">В течение 10 рабочих дней руководитель ЦОК должен предоставить мотивированный письменный отказ или решение об удовлетворении (частичном удовлетворении) апелляции. </w:t>
      </w:r>
    </w:p>
    <w:p w:rsidR="005D5385" w:rsidRPr="000E6430" w:rsidRDefault="000E6430" w:rsidP="000E6430">
      <w:pPr>
        <w:widowControl w:val="0"/>
        <w:tabs>
          <w:tab w:val="num" w:pos="564"/>
        </w:tabs>
        <w:overflowPunct w:val="0"/>
        <w:autoSpaceDE w:val="0"/>
        <w:autoSpaceDN w:val="0"/>
        <w:adjustRightInd w:val="0"/>
        <w:spacing w:after="0" w:line="276" w:lineRule="auto"/>
        <w:ind w:left="284"/>
        <w:jc w:val="both"/>
        <w:rPr>
          <w:rFonts w:ascii="Times New Roman" w:hAnsi="Times New Roman"/>
          <w:sz w:val="24"/>
          <w:szCs w:val="24"/>
        </w:rPr>
      </w:pPr>
      <w:r>
        <w:rPr>
          <w:rFonts w:ascii="Times New Roman" w:hAnsi="Times New Roman"/>
          <w:sz w:val="24"/>
          <w:szCs w:val="24"/>
        </w:rPr>
        <w:t>14.</w:t>
      </w:r>
      <w:proofErr w:type="gramStart"/>
      <w:r>
        <w:rPr>
          <w:rFonts w:ascii="Times New Roman" w:hAnsi="Times New Roman"/>
          <w:sz w:val="24"/>
          <w:szCs w:val="24"/>
        </w:rPr>
        <w:t>4.</w:t>
      </w:r>
      <w:r w:rsidR="005D5385" w:rsidRPr="000E6430">
        <w:rPr>
          <w:rFonts w:ascii="Times New Roman" w:hAnsi="Times New Roman"/>
          <w:sz w:val="24"/>
          <w:szCs w:val="24"/>
        </w:rPr>
        <w:t>Если</w:t>
      </w:r>
      <w:proofErr w:type="gramEnd"/>
      <w:r w:rsidR="005D5385" w:rsidRPr="000E6430">
        <w:rPr>
          <w:rFonts w:ascii="Times New Roman" w:hAnsi="Times New Roman"/>
          <w:sz w:val="24"/>
          <w:szCs w:val="24"/>
        </w:rPr>
        <w:t xml:space="preserve"> результаты рассмотрения апелляции привели к пересмотру и положительной оценке квалификации, ЦОК выполняет установленные процедуры по выдаче свидетельства о профессиональной квалификации согласно регламенту. </w:t>
      </w:r>
    </w:p>
    <w:p w:rsidR="005D5385" w:rsidRDefault="005D5385" w:rsidP="000E6430">
      <w:pPr>
        <w:spacing w:after="0" w:line="276" w:lineRule="auto"/>
        <w:ind w:firstLine="708"/>
        <w:rPr>
          <w:rFonts w:ascii="Times New Roman" w:hAnsi="Times New Roman"/>
          <w:sz w:val="24"/>
          <w:szCs w:val="24"/>
        </w:rPr>
      </w:pPr>
      <w:r w:rsidRPr="000E6430">
        <w:rPr>
          <w:rFonts w:ascii="Times New Roman" w:hAnsi="Times New Roman"/>
          <w:sz w:val="24"/>
          <w:szCs w:val="24"/>
        </w:rPr>
        <w:t xml:space="preserve">В случае если соискатель не согласен с результатами рассмотрения апелляции, он </w:t>
      </w:r>
      <w:r w:rsidRPr="00AE6D40">
        <w:rPr>
          <w:rFonts w:ascii="Times New Roman" w:hAnsi="Times New Roman"/>
          <w:sz w:val="24"/>
          <w:szCs w:val="24"/>
        </w:rPr>
        <w:t>имеет право обратиться в СПК.</w:t>
      </w:r>
    </w:p>
    <w:p w:rsidR="00AE6D40" w:rsidRDefault="00AE6D40" w:rsidP="000E6430">
      <w:pPr>
        <w:spacing w:after="0" w:line="276" w:lineRule="auto"/>
        <w:ind w:firstLine="708"/>
        <w:rPr>
          <w:rFonts w:ascii="Times New Roman" w:hAnsi="Times New Roman"/>
          <w:sz w:val="24"/>
          <w:szCs w:val="24"/>
        </w:rPr>
      </w:pPr>
    </w:p>
    <w:p w:rsidR="00AE6D40" w:rsidRDefault="00AE6D40" w:rsidP="000E6430">
      <w:pPr>
        <w:spacing w:after="0" w:line="276" w:lineRule="auto"/>
        <w:ind w:firstLine="708"/>
        <w:rPr>
          <w:rFonts w:ascii="Times New Roman" w:hAnsi="Times New Roman"/>
          <w:sz w:val="24"/>
          <w:szCs w:val="24"/>
        </w:rPr>
      </w:pPr>
    </w:p>
    <w:p w:rsidR="00AE6D40" w:rsidRDefault="00AE6D40" w:rsidP="000E6430">
      <w:pPr>
        <w:spacing w:after="0" w:line="276" w:lineRule="auto"/>
        <w:ind w:firstLine="708"/>
        <w:rPr>
          <w:rFonts w:ascii="Times New Roman" w:hAnsi="Times New Roman"/>
          <w:sz w:val="24"/>
          <w:szCs w:val="24"/>
        </w:rPr>
      </w:pPr>
    </w:p>
    <w:p w:rsidR="00AE6D40" w:rsidRDefault="00AE6D40" w:rsidP="000E6430">
      <w:pPr>
        <w:spacing w:after="0" w:line="276" w:lineRule="auto"/>
        <w:ind w:firstLine="708"/>
        <w:rPr>
          <w:rFonts w:ascii="Times New Roman" w:hAnsi="Times New Roman"/>
          <w:sz w:val="24"/>
          <w:szCs w:val="24"/>
        </w:rPr>
      </w:pPr>
    </w:p>
    <w:p w:rsidR="00AE6D40" w:rsidRPr="00F00F62" w:rsidRDefault="00AE6D40" w:rsidP="00AE6D40">
      <w:pPr>
        <w:spacing w:after="0" w:line="240" w:lineRule="auto"/>
        <w:ind w:right="-428"/>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Директор </w:t>
      </w:r>
      <w:r w:rsidRPr="00F00F6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ЭЦ</w:t>
      </w:r>
      <w:proofErr w:type="gramEnd"/>
      <w:r>
        <w:rPr>
          <w:rFonts w:ascii="Times New Roman" w:eastAsia="Times New Roman" w:hAnsi="Times New Roman"/>
          <w:b/>
          <w:sz w:val="28"/>
          <w:szCs w:val="28"/>
          <w:lang w:eastAsia="ru-RU"/>
        </w:rPr>
        <w:t xml:space="preserve"> </w:t>
      </w:r>
      <w:r w:rsidRPr="00F00F62">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И.А. </w:t>
      </w:r>
      <w:proofErr w:type="spellStart"/>
      <w:r>
        <w:rPr>
          <w:rFonts w:ascii="Times New Roman" w:eastAsia="Times New Roman" w:hAnsi="Times New Roman"/>
          <w:b/>
          <w:sz w:val="28"/>
          <w:szCs w:val="28"/>
          <w:lang w:eastAsia="ru-RU"/>
        </w:rPr>
        <w:t>Юношева</w:t>
      </w:r>
      <w:proofErr w:type="spellEnd"/>
    </w:p>
    <w:p w:rsidR="00AE6D40" w:rsidRPr="00F00F62" w:rsidRDefault="00AE6D40" w:rsidP="00AE6D40">
      <w:pPr>
        <w:spacing w:after="0" w:line="240" w:lineRule="auto"/>
        <w:ind w:right="-428"/>
        <w:jc w:val="center"/>
        <w:rPr>
          <w:rFonts w:ascii="Times New Roman" w:eastAsia="Times New Roman" w:hAnsi="Times New Roman"/>
          <w:b/>
          <w:sz w:val="28"/>
          <w:szCs w:val="28"/>
          <w:lang w:eastAsia="ru-RU"/>
        </w:rPr>
      </w:pPr>
    </w:p>
    <w:p w:rsidR="00AE6D40" w:rsidRPr="00AE6D40" w:rsidRDefault="00AE6D40" w:rsidP="000E6430">
      <w:pPr>
        <w:spacing w:after="0" w:line="276" w:lineRule="auto"/>
        <w:ind w:firstLine="708"/>
        <w:rPr>
          <w:rFonts w:ascii="Times New Roman" w:eastAsia="Times New Roman" w:hAnsi="Times New Roman"/>
          <w:sz w:val="24"/>
          <w:szCs w:val="24"/>
          <w:lang w:eastAsia="ru-RU"/>
        </w:rPr>
      </w:pPr>
      <w:bookmarkStart w:id="1" w:name="_GoBack"/>
      <w:bookmarkEnd w:id="1"/>
    </w:p>
    <w:sectPr w:rsidR="00AE6D40" w:rsidRPr="00AE6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822"/>
    <w:multiLevelType w:val="hybridMultilevel"/>
    <w:tmpl w:val="00005991"/>
    <w:lvl w:ilvl="0" w:tplc="0000409D">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FC9"/>
    <w:multiLevelType w:val="hybridMultilevel"/>
    <w:tmpl w:val="00000E12"/>
    <w:lvl w:ilvl="0" w:tplc="00005F1E">
      <w:start w:val="3"/>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A1"/>
    <w:multiLevelType w:val="hybridMultilevel"/>
    <w:tmpl w:val="00005422"/>
    <w:lvl w:ilvl="0" w:tplc="00003EF6">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916"/>
    <w:multiLevelType w:val="hybridMultilevel"/>
    <w:tmpl w:val="00006172"/>
    <w:lvl w:ilvl="0" w:tplc="00006B72">
      <w:start w:val="5"/>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1E"/>
    <w:multiLevelType w:val="hybridMultilevel"/>
    <w:tmpl w:val="00005E9D"/>
    <w:lvl w:ilvl="0" w:tplc="0000489C">
      <w:start w:val="2"/>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FFF"/>
    <w:multiLevelType w:val="hybridMultilevel"/>
    <w:tmpl w:val="00006C69"/>
    <w:lvl w:ilvl="0" w:tplc="0000288F">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2E6"/>
    <w:multiLevelType w:val="hybridMultilevel"/>
    <w:tmpl w:val="0000401D"/>
    <w:lvl w:ilvl="0" w:tplc="000071F0">
      <w:start w:val="5"/>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A61"/>
    <w:multiLevelType w:val="hybridMultilevel"/>
    <w:tmpl w:val="000022CD"/>
    <w:lvl w:ilvl="0" w:tplc="00007DD1">
      <w:start w:val="1"/>
      <w:numFmt w:val="decimal"/>
      <w:lvlText w:val="9.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9E"/>
    <w:multiLevelType w:val="hybridMultilevel"/>
    <w:tmpl w:val="0000797D"/>
    <w:lvl w:ilvl="0" w:tplc="00005F49">
      <w:start w:val="1"/>
      <w:numFmt w:val="decimal"/>
      <w:lvlText w:val="4.%1."/>
      <w:lvlJc w:val="left"/>
      <w:pPr>
        <w:tabs>
          <w:tab w:val="num" w:pos="1070"/>
        </w:tabs>
        <w:ind w:left="1070" w:hanging="360"/>
      </w:pPr>
    </w:lvl>
    <w:lvl w:ilvl="1" w:tplc="00000DDC">
      <w:start w:val="1"/>
      <w:numFmt w:val="decimal"/>
      <w:lvlText w:val="%2"/>
      <w:lvlJc w:val="left"/>
      <w:pPr>
        <w:tabs>
          <w:tab w:val="num" w:pos="1790"/>
        </w:tabs>
        <w:ind w:left="179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30"/>
    <w:multiLevelType w:val="hybridMultilevel"/>
    <w:tmpl w:val="00007EB7"/>
    <w:lvl w:ilvl="0" w:tplc="00006032">
      <w:start w:val="1"/>
      <w:numFmt w:val="decimal"/>
      <w:lvlText w:val="5.%1."/>
      <w:lvlJc w:val="left"/>
      <w:pPr>
        <w:tabs>
          <w:tab w:val="num" w:pos="720"/>
        </w:tabs>
        <w:ind w:left="720" w:hanging="360"/>
      </w:pPr>
    </w:lvl>
    <w:lvl w:ilvl="1" w:tplc="00002C3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402"/>
    <w:multiLevelType w:val="hybridMultilevel"/>
    <w:tmpl w:val="000018D7"/>
    <w:lvl w:ilvl="0" w:tplc="00006BE8">
      <w:start w:val="1"/>
      <w:numFmt w:val="decimal"/>
      <w:lvlText w:val="10.%1."/>
      <w:lvlJc w:val="left"/>
      <w:pPr>
        <w:tabs>
          <w:tab w:val="num" w:pos="502"/>
        </w:tabs>
        <w:ind w:left="502" w:hanging="360"/>
      </w:pPr>
    </w:lvl>
    <w:lvl w:ilvl="1" w:tplc="00005039">
      <w:start w:val="1"/>
      <w:numFmt w:val="decimal"/>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40D"/>
    <w:multiLevelType w:val="hybridMultilevel"/>
    <w:tmpl w:val="0000491C"/>
    <w:lvl w:ilvl="0" w:tplc="00004D06">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657"/>
    <w:multiLevelType w:val="hybridMultilevel"/>
    <w:tmpl w:val="00002C49"/>
    <w:lvl w:ilvl="0" w:tplc="00003C61">
      <w:start w:val="1"/>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CAD"/>
    <w:multiLevelType w:val="hybridMultilevel"/>
    <w:tmpl w:val="0000314F"/>
    <w:lvl w:ilvl="0" w:tplc="00005E14">
      <w:start w:val="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F2"/>
    <w:multiLevelType w:val="hybridMultilevel"/>
    <w:tmpl w:val="00004944"/>
    <w:lvl w:ilvl="0" w:tplc="00002E40">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542C"/>
    <w:multiLevelType w:val="hybridMultilevel"/>
    <w:tmpl w:val="00001953"/>
    <w:lvl w:ilvl="0" w:tplc="00006BCB">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E87"/>
    <w:multiLevelType w:val="hybridMultilevel"/>
    <w:tmpl w:val="0000390C"/>
    <w:lvl w:ilvl="0" w:tplc="00000F3E">
      <w:start w:val="1"/>
      <w:numFmt w:val="decimal"/>
      <w:lvlText w:val="1.4.%1."/>
      <w:lvlJc w:val="left"/>
      <w:pPr>
        <w:tabs>
          <w:tab w:val="num" w:pos="720"/>
        </w:tabs>
        <w:ind w:left="720" w:hanging="360"/>
      </w:pPr>
    </w:lvl>
    <w:lvl w:ilvl="1" w:tplc="00000099">
      <w:numFmt w:val="decimal"/>
      <w:lvlText w:val="2.%2."/>
      <w:lvlJc w:val="left"/>
      <w:pPr>
        <w:tabs>
          <w:tab w:val="num" w:pos="1440"/>
        </w:tabs>
        <w:ind w:left="1440" w:hanging="360"/>
      </w:pPr>
    </w:lvl>
    <w:lvl w:ilvl="2" w:tplc="00000124">
      <w:start w:val="5"/>
      <w:numFmt w:val="decimal"/>
      <w:lvlText w:val="1.%3."/>
      <w:lvlJc w:val="left"/>
      <w:pPr>
        <w:tabs>
          <w:tab w:val="num" w:pos="2160"/>
        </w:tabs>
        <w:ind w:left="2160" w:hanging="360"/>
      </w:pPr>
    </w:lvl>
    <w:lvl w:ilvl="3" w:tplc="0000305E">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554281"/>
    <w:multiLevelType w:val="multilevel"/>
    <w:tmpl w:val="2B92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26683"/>
    <w:multiLevelType w:val="hybridMultilevel"/>
    <w:tmpl w:val="8AE620F2"/>
    <w:lvl w:ilvl="0" w:tplc="8508148C">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15:restartNumberingAfterBreak="0">
    <w:nsid w:val="47F549B2"/>
    <w:multiLevelType w:val="multilevel"/>
    <w:tmpl w:val="D480DA7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D703B6"/>
    <w:multiLevelType w:val="multilevel"/>
    <w:tmpl w:val="73B67B18"/>
    <w:lvl w:ilvl="0">
      <w:start w:val="3"/>
      <w:numFmt w:val="decimal"/>
      <w:lvlText w:val="%1."/>
      <w:lvlJc w:val="left"/>
      <w:pPr>
        <w:ind w:left="1267" w:hanging="360"/>
      </w:pPr>
      <w:rPr>
        <w:rFonts w:hint="default"/>
      </w:r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1" w15:restartNumberingAfterBreak="0">
    <w:nsid w:val="70B11594"/>
    <w:multiLevelType w:val="multilevel"/>
    <w:tmpl w:val="07B02762"/>
    <w:lvl w:ilvl="0">
      <w:start w:val="13"/>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8"/>
  </w:num>
  <w:num w:numId="2">
    <w:abstractNumId w:val="20"/>
  </w:num>
  <w:num w:numId="3">
    <w:abstractNumId w:val="16"/>
  </w:num>
  <w:num w:numId="4">
    <w:abstractNumId w:val="11"/>
  </w:num>
  <w:num w:numId="5">
    <w:abstractNumId w:val="8"/>
  </w:num>
  <w:num w:numId="6">
    <w:abstractNumId w:val="13"/>
  </w:num>
  <w:num w:numId="7">
    <w:abstractNumId w:val="14"/>
  </w:num>
  <w:num w:numId="8">
    <w:abstractNumId w:val="9"/>
  </w:num>
  <w:num w:numId="9">
    <w:abstractNumId w:val="2"/>
  </w:num>
  <w:num w:numId="10">
    <w:abstractNumId w:val="0"/>
  </w:num>
  <w:num w:numId="11">
    <w:abstractNumId w:val="19"/>
  </w:num>
  <w:num w:numId="12">
    <w:abstractNumId w:val="17"/>
  </w:num>
  <w:num w:numId="13">
    <w:abstractNumId w:val="12"/>
  </w:num>
  <w:num w:numId="14">
    <w:abstractNumId w:val="5"/>
  </w:num>
  <w:num w:numId="15">
    <w:abstractNumId w:val="7"/>
  </w:num>
  <w:num w:numId="16">
    <w:abstractNumId w:val="4"/>
  </w:num>
  <w:num w:numId="17">
    <w:abstractNumId w:val="3"/>
  </w:num>
  <w:num w:numId="18">
    <w:abstractNumId w:val="6"/>
  </w:num>
  <w:num w:numId="19">
    <w:abstractNumId w:val="10"/>
  </w:num>
  <w:num w:numId="20">
    <w:abstractNumId w:val="15"/>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63"/>
    <w:rsid w:val="000219C6"/>
    <w:rsid w:val="000E6430"/>
    <w:rsid w:val="002022E4"/>
    <w:rsid w:val="002D2AF7"/>
    <w:rsid w:val="003229B5"/>
    <w:rsid w:val="00436597"/>
    <w:rsid w:val="004B522F"/>
    <w:rsid w:val="005D5385"/>
    <w:rsid w:val="0078203B"/>
    <w:rsid w:val="008E1354"/>
    <w:rsid w:val="00957C63"/>
    <w:rsid w:val="00AB0A0F"/>
    <w:rsid w:val="00AE1B31"/>
    <w:rsid w:val="00AE6D40"/>
    <w:rsid w:val="00BC0ABD"/>
    <w:rsid w:val="00BC1899"/>
    <w:rsid w:val="00C774DE"/>
    <w:rsid w:val="00CC7BBD"/>
    <w:rsid w:val="00F00F62"/>
    <w:rsid w:val="00F65846"/>
    <w:rsid w:val="00F7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1D70"/>
  <w15:chartTrackingRefBased/>
  <w15:docId w15:val="{9C96B317-EF39-41FF-9FD6-772D1574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2E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2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ssp.gost.ru/examination/formation.php" TargetMode="External"/><Relationship Id="rId5" Type="http://schemas.openxmlformats.org/officeDocument/2006/relationships/hyperlink" Target="http://rssp.gost.ru/documents/%D0%B7%D0%B0%D0%B2%D0%BA%D0%B0-%D0%BD%D0%B0-%D0%B2%D1%8B%D0%BF%D0%B8%D1%81%D0%BA%D1%83-%D1%81%D1%87%D0%B5%D1%82%D0%B0-%D0%BE%D1%82-%D1%8E%D1%80%D0%B8%D0%B4%D0%B8%D1%87%D0%B5%D1%81%D0%BA%D0%BE%D0%B3%D0%BE-%D0%BB%D0%B8%D1%86%D0%B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2018-07-12T15:42:00Z</dcterms:created>
  <dcterms:modified xsi:type="dcterms:W3CDTF">2018-07-12T15:42:00Z</dcterms:modified>
</cp:coreProperties>
</file>